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Autospacing="0" w:afterAutospacing="0" w:line="173" w:lineRule="atLeast"/>
        <w:jc w:val="center"/>
        <w:rPr>
          <w:rFonts w:hint="default" w:ascii="Times New Roman" w:hAnsi="Times New Roman" w:eastAsia="微软雅黑"/>
          <w:b w:val="0"/>
          <w:bCs/>
          <w:color w:val="333333"/>
          <w:sz w:val="32"/>
          <w:szCs w:val="32"/>
        </w:rPr>
      </w:pPr>
      <w:r>
        <w:rPr>
          <w:rFonts w:ascii="Times New Roman" w:hAnsi="Times New Roman" w:eastAsia="微软雅黑"/>
          <w:b w:val="0"/>
          <w:bCs/>
          <w:color w:val="333333"/>
          <w:sz w:val="32"/>
          <w:szCs w:val="32"/>
        </w:rPr>
        <w:t>资产</w:t>
      </w:r>
      <w:r>
        <w:rPr>
          <w:rFonts w:hint="default" w:ascii="Times New Roman" w:hAnsi="Times New Roman" w:eastAsia="微软雅黑"/>
          <w:b w:val="0"/>
          <w:bCs/>
          <w:color w:val="333333"/>
          <w:sz w:val="32"/>
          <w:szCs w:val="32"/>
        </w:rPr>
        <w:t>标签</w:t>
      </w:r>
      <w:r>
        <w:rPr>
          <w:rFonts w:ascii="Times New Roman" w:hAnsi="Times New Roman" w:eastAsia="微软雅黑"/>
          <w:b w:val="0"/>
          <w:bCs/>
          <w:color w:val="333333"/>
          <w:sz w:val="32"/>
          <w:szCs w:val="32"/>
        </w:rPr>
        <w:t>粘</w:t>
      </w:r>
      <w:r>
        <w:rPr>
          <w:rFonts w:hint="default" w:ascii="Times New Roman" w:hAnsi="Times New Roman" w:eastAsia="微软雅黑"/>
          <w:b w:val="0"/>
          <w:bCs/>
          <w:color w:val="333333"/>
          <w:sz w:val="32"/>
          <w:szCs w:val="32"/>
        </w:rPr>
        <w:t>贴</w:t>
      </w:r>
      <w:r>
        <w:rPr>
          <w:rFonts w:ascii="Times New Roman" w:hAnsi="Times New Roman" w:eastAsia="微软雅黑"/>
          <w:b w:val="0"/>
          <w:bCs/>
          <w:color w:val="333333"/>
          <w:sz w:val="32"/>
          <w:szCs w:val="32"/>
        </w:rPr>
        <w:t>规范与</w:t>
      </w:r>
      <w:r>
        <w:rPr>
          <w:rFonts w:hint="default" w:ascii="Times New Roman" w:hAnsi="Times New Roman" w:eastAsia="微软雅黑"/>
          <w:b w:val="0"/>
          <w:bCs/>
          <w:color w:val="333333"/>
          <w:sz w:val="32"/>
          <w:szCs w:val="32"/>
        </w:rPr>
        <w:t>要求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固定资产</w:t>
      </w:r>
      <w:r>
        <w:rPr>
          <w:rFonts w:hint="eastAsia" w:ascii="Times New Roman" w:hAnsi="Times New Roman" w:cs="Times New Roman"/>
          <w:sz w:val="28"/>
          <w:szCs w:val="28"/>
        </w:rPr>
        <w:t>标签上包括</w:t>
      </w:r>
      <w:r>
        <w:rPr>
          <w:rFonts w:ascii="Times New Roman" w:hAnsi="Times New Roman" w:cs="Times New Roman"/>
          <w:sz w:val="28"/>
          <w:szCs w:val="28"/>
        </w:rPr>
        <w:t>条形码</w:t>
      </w:r>
      <w:r>
        <w:rPr>
          <w:rFonts w:hint="eastAsia" w:ascii="Times New Roman" w:hAnsi="Times New Roman" w:cs="Times New Roman"/>
          <w:sz w:val="28"/>
          <w:szCs w:val="28"/>
        </w:rPr>
        <w:t>（或二维码）、资产编号、分类号、资产名称、规格型号、入库日期等信息，</w:t>
      </w:r>
      <w:r>
        <w:rPr>
          <w:rFonts w:ascii="Times New Roman" w:hAnsi="Times New Roman" w:cs="Times New Roman"/>
          <w:sz w:val="28"/>
          <w:szCs w:val="28"/>
        </w:rPr>
        <w:t>是系统管理的一个重要</w:t>
      </w:r>
      <w:r>
        <w:rPr>
          <w:rFonts w:hint="eastAsia" w:ascii="Times New Roman" w:hAnsi="Times New Roman" w:cs="Times New Roman"/>
          <w:sz w:val="28"/>
          <w:szCs w:val="28"/>
        </w:rPr>
        <w:t>内容。按照</w:t>
      </w:r>
      <w:r>
        <w:rPr>
          <w:rFonts w:ascii="Times New Roman" w:hAnsi="Times New Roman" w:cs="Times New Roman"/>
          <w:sz w:val="28"/>
          <w:szCs w:val="28"/>
        </w:rPr>
        <w:t>一物一</w:t>
      </w:r>
      <w:r>
        <w:rPr>
          <w:rFonts w:hint="eastAsia" w:ascii="Times New Roman" w:hAnsi="Times New Roman" w:cs="Times New Roman"/>
          <w:sz w:val="28"/>
          <w:szCs w:val="28"/>
        </w:rPr>
        <w:t>（标）签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扫</w:t>
      </w:r>
      <w:r>
        <w:rPr>
          <w:rFonts w:ascii="Times New Roman" w:hAnsi="Times New Roman" w:cs="Times New Roman"/>
          <w:sz w:val="28"/>
          <w:szCs w:val="28"/>
        </w:rPr>
        <w:t>码查询全部信息</w:t>
      </w:r>
      <w:r>
        <w:rPr>
          <w:rFonts w:hint="eastAsia" w:ascii="Times New Roman" w:hAnsi="Times New Roman" w:cs="Times New Roman"/>
          <w:sz w:val="28"/>
          <w:szCs w:val="28"/>
        </w:rPr>
        <w:t>，便于</w:t>
      </w:r>
      <w:r>
        <w:rPr>
          <w:rFonts w:ascii="Times New Roman" w:hAnsi="Times New Roman" w:cs="Times New Roman"/>
          <w:sz w:val="28"/>
          <w:szCs w:val="28"/>
        </w:rPr>
        <w:t>清产核资的原则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为</w:t>
      </w:r>
      <w:r>
        <w:rPr>
          <w:rFonts w:hint="eastAsia" w:ascii="Times New Roman" w:hAnsi="Times New Roman" w:cs="Times New Roman"/>
          <w:sz w:val="28"/>
          <w:szCs w:val="28"/>
        </w:rPr>
        <w:t>使标签</w:t>
      </w:r>
      <w:r>
        <w:rPr>
          <w:rFonts w:ascii="Times New Roman" w:hAnsi="Times New Roman" w:cs="Times New Roman"/>
          <w:sz w:val="28"/>
          <w:szCs w:val="28"/>
        </w:rPr>
        <w:t>粘贴统一</w:t>
      </w:r>
      <w:r>
        <w:rPr>
          <w:rFonts w:hint="eastAsia" w:ascii="Times New Roman" w:hAnsi="Times New Roman" w:cs="Times New Roman"/>
          <w:sz w:val="28"/>
          <w:szCs w:val="28"/>
        </w:rPr>
        <w:t>规范，特作</w:t>
      </w:r>
      <w:r>
        <w:rPr>
          <w:rFonts w:ascii="Times New Roman" w:hAnsi="Times New Roman" w:cs="Times New Roman"/>
          <w:sz w:val="28"/>
          <w:szCs w:val="28"/>
        </w:rPr>
        <w:t>以下</w:t>
      </w:r>
      <w:r>
        <w:rPr>
          <w:rFonts w:hint="eastAsia" w:ascii="Times New Roman" w:hAnsi="Times New Roman" w:cs="Times New Roman"/>
          <w:sz w:val="28"/>
          <w:szCs w:val="28"/>
        </w:rPr>
        <w:t>要求。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一、固定资产标签的粘贴范围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资产分类中房屋及构筑物、土地、文物陈列品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、高空三米以上资产</w:t>
      </w:r>
      <w:r>
        <w:rPr>
          <w:rFonts w:ascii="Times New Roman" w:hAnsi="Times New Roman" w:cs="Times New Roman"/>
          <w:sz w:val="28"/>
          <w:szCs w:val="28"/>
        </w:rPr>
        <w:t>可以不贴标签，其他固定资产均需要贴标签。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二、资产标签的粘贴要求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1、资产标签粘贴务求位置端正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整齐划一，</w:t>
      </w:r>
      <w:r>
        <w:rPr>
          <w:rFonts w:hint="eastAsia" w:ascii="Times New Roman" w:hAnsi="Times New Roman" w:cs="Times New Roman"/>
          <w:sz w:val="28"/>
          <w:szCs w:val="28"/>
        </w:rPr>
        <w:t>不易</w:t>
      </w:r>
      <w:r>
        <w:rPr>
          <w:rFonts w:ascii="Times New Roman" w:hAnsi="Times New Roman" w:cs="Times New Roman"/>
          <w:sz w:val="28"/>
          <w:szCs w:val="28"/>
        </w:rPr>
        <w:t>碰擦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 xml:space="preserve">便于扫码的原则。  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2、贴标签前，应对粘贴位置做除油渍、污渍处理。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3、标签距离边界应留有一定的距离，一般以1厘米左右为宜。标签</w:t>
      </w:r>
      <w:r>
        <w:rPr>
          <w:rFonts w:hint="eastAsia" w:ascii="Times New Roman" w:hAnsi="Times New Roman" w:cs="Times New Roman"/>
          <w:sz w:val="28"/>
          <w:szCs w:val="28"/>
        </w:rPr>
        <w:t>粘贴在不易遮挡碰触、相对固定的位置，不能贴在门、抽屉、旋转叶片等活动部位，不能影响资产的正常使用与运行。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4、设备类资产标签粘贴要求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1）设备标签的粘贴原则上应粘贴在设备醒目不易磨损</w:t>
      </w:r>
      <w:r>
        <w:rPr>
          <w:rFonts w:hint="eastAsia" w:ascii="Times New Roman" w:hAnsi="Times New Roman" w:cs="Times New Roman"/>
          <w:sz w:val="28"/>
          <w:szCs w:val="28"/>
        </w:rPr>
        <w:t>、碰擦，</w:t>
      </w:r>
      <w:r>
        <w:rPr>
          <w:rFonts w:ascii="Times New Roman" w:hAnsi="Times New Roman" w:cs="Times New Roman"/>
          <w:sz w:val="28"/>
          <w:szCs w:val="28"/>
        </w:rPr>
        <w:t>便</w:t>
      </w:r>
      <w:r>
        <w:rPr>
          <w:rFonts w:hint="eastAsia" w:ascii="Times New Roman" w:hAnsi="Times New Roman" w:cs="Times New Roman"/>
          <w:sz w:val="28"/>
          <w:szCs w:val="28"/>
        </w:rPr>
        <w:t>于</w:t>
      </w:r>
      <w:r>
        <w:rPr>
          <w:rFonts w:ascii="Times New Roman" w:hAnsi="Times New Roman" w:cs="Times New Roman"/>
          <w:sz w:val="28"/>
          <w:szCs w:val="28"/>
        </w:rPr>
        <w:t>查看</w:t>
      </w:r>
      <w:r>
        <w:rPr>
          <w:rFonts w:hint="eastAsia" w:ascii="Times New Roman" w:hAnsi="Times New Roman" w:cs="Times New Roman"/>
          <w:sz w:val="28"/>
          <w:szCs w:val="28"/>
        </w:rPr>
        <w:t>和扫描</w:t>
      </w:r>
      <w:r>
        <w:rPr>
          <w:rFonts w:ascii="Times New Roman" w:hAnsi="Times New Roman" w:cs="Times New Roman"/>
          <w:sz w:val="28"/>
          <w:szCs w:val="28"/>
        </w:rPr>
        <w:t>的外壳上</w:t>
      </w:r>
      <w:r>
        <w:rPr>
          <w:rFonts w:hint="eastAsia" w:ascii="Times New Roman" w:hAnsi="Times New Roman" w:cs="Times New Roman"/>
          <w:sz w:val="28"/>
          <w:szCs w:val="28"/>
        </w:rPr>
        <w:t>，一般靠左</w:t>
      </w:r>
      <w:r>
        <w:rPr>
          <w:rFonts w:ascii="Times New Roman" w:hAnsi="Times New Roman" w:cs="Times New Roman"/>
          <w:sz w:val="28"/>
          <w:szCs w:val="28"/>
        </w:rPr>
        <w:t>侧或</w:t>
      </w:r>
      <w:r>
        <w:rPr>
          <w:rFonts w:hint="eastAsia" w:ascii="Times New Roman" w:hAnsi="Times New Roman" w:cs="Times New Roman"/>
          <w:sz w:val="28"/>
          <w:szCs w:val="28"/>
        </w:rPr>
        <w:t>左</w:t>
      </w:r>
      <w:r>
        <w:rPr>
          <w:rFonts w:ascii="Times New Roman" w:hAnsi="Times New Roman" w:cs="Times New Roman"/>
          <w:sz w:val="28"/>
          <w:szCs w:val="28"/>
        </w:rPr>
        <w:t>上方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>同类设备应粘贴在同一位置，</w:t>
      </w:r>
      <w:r>
        <w:rPr>
          <w:rFonts w:hint="eastAsia" w:ascii="Times New Roman" w:hAnsi="Times New Roman" w:cs="Times New Roman"/>
          <w:sz w:val="28"/>
          <w:szCs w:val="28"/>
        </w:rPr>
        <w:t>确</w:t>
      </w:r>
      <w:r>
        <w:rPr>
          <w:rFonts w:ascii="Times New Roman" w:hAnsi="Times New Roman" w:cs="Times New Roman"/>
          <w:sz w:val="28"/>
          <w:szCs w:val="28"/>
        </w:rPr>
        <w:t>保整齐美观。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2）</w:t>
      </w:r>
      <w:r>
        <w:rPr>
          <w:rFonts w:hint="eastAsia" w:ascii="Times New Roman" w:hAnsi="Times New Roman" w:cs="Times New Roman"/>
          <w:sz w:val="28"/>
          <w:szCs w:val="28"/>
        </w:rPr>
        <w:t>电脑</w:t>
      </w:r>
      <w:r>
        <w:rPr>
          <w:rFonts w:ascii="Times New Roman" w:hAnsi="Times New Roman" w:cs="Times New Roman"/>
          <w:sz w:val="28"/>
          <w:szCs w:val="28"/>
        </w:rPr>
        <w:t>类设备实行双标签制。主机标签贴在不能移动的机箱上，显示器标签贴在显示器背面。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投影仪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sz w:val="28"/>
          <w:szCs w:val="28"/>
        </w:rPr>
        <w:t>传真机、打印机、扫描仪、</w:t>
      </w:r>
      <w:r>
        <w:rPr>
          <w:rFonts w:hint="eastAsia" w:ascii="宋体" w:hAnsi="宋体" w:eastAsia="宋体" w:cs="宋体"/>
          <w:sz w:val="28"/>
          <w:szCs w:val="28"/>
        </w:rPr>
        <w:t>UPS</w:t>
      </w:r>
      <w:r>
        <w:rPr>
          <w:rFonts w:ascii="Times New Roman" w:hAnsi="Times New Roman" w:cs="Times New Roman" w:eastAsiaTheme="majorEastAsia"/>
          <w:sz w:val="28"/>
          <w:szCs w:val="28"/>
        </w:rPr>
        <w:t>等小型设备，标签与设备商标或设备条码并排粘贴；</w:t>
      </w:r>
      <w:r>
        <w:rPr>
          <w:rFonts w:ascii="Times New Roman" w:hAnsi="Times New Roman" w:cs="Times New Roman" w:eastAsiaTheme="majorEastAsia"/>
          <w:sz w:val="28"/>
          <w:szCs w:val="28"/>
          <w:shd w:val="clear" w:color="auto" w:fill="FFFFFF"/>
        </w:rPr>
        <w:t>壁挂式空调</w:t>
      </w:r>
      <w:r>
        <w:rPr>
          <w:rFonts w:ascii="Times New Roman" w:hAnsi="Times New Roman" w:cs="Times New Roman" w:eastAsiaTheme="majorEastAsia"/>
          <w:sz w:val="28"/>
          <w:szCs w:val="28"/>
        </w:rPr>
        <w:t>、立</w:t>
      </w:r>
      <w:r>
        <w:rPr>
          <w:rFonts w:ascii="Times New Roman" w:hAnsi="Times New Roman" w:cs="Times New Roman"/>
          <w:sz w:val="28"/>
          <w:szCs w:val="28"/>
        </w:rPr>
        <w:t>式柜机空调的标签一律与室内机商标并排粘贴。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3）大型设备</w:t>
      </w:r>
      <w:r>
        <w:rPr>
          <w:rFonts w:hint="eastAsia" w:ascii="Times New Roman" w:hAnsi="Times New Roman" w:cs="Times New Roman"/>
          <w:sz w:val="28"/>
          <w:szCs w:val="28"/>
        </w:rPr>
        <w:t>以成</w:t>
      </w:r>
      <w:r>
        <w:rPr>
          <w:rFonts w:ascii="Times New Roman" w:hAnsi="Times New Roman" w:cs="Times New Roman"/>
          <w:sz w:val="28"/>
          <w:szCs w:val="28"/>
        </w:rPr>
        <w:t>套建账的（如</w:t>
      </w:r>
      <w:r>
        <w:rPr>
          <w:rFonts w:hint="eastAsia" w:ascii="Times New Roman" w:hAnsi="Times New Roman" w:cs="Times New Roman"/>
          <w:sz w:val="28"/>
          <w:szCs w:val="28"/>
        </w:rPr>
        <w:t>组合家具、中央空调系统等</w:t>
      </w:r>
      <w:r>
        <w:rPr>
          <w:rFonts w:ascii="Times New Roman" w:hAnsi="Times New Roman" w:cs="Times New Roman"/>
          <w:sz w:val="28"/>
          <w:szCs w:val="28"/>
        </w:rPr>
        <w:t>），标签应贴在主</w:t>
      </w:r>
      <w:r>
        <w:rPr>
          <w:rFonts w:hint="eastAsia" w:ascii="Times New Roman" w:hAnsi="Times New Roman" w:cs="Times New Roman"/>
          <w:sz w:val="28"/>
          <w:szCs w:val="28"/>
        </w:rPr>
        <w:t>体设备</w:t>
      </w:r>
      <w:r>
        <w:rPr>
          <w:rFonts w:ascii="Times New Roman" w:hAnsi="Times New Roman" w:cs="Times New Roman"/>
          <w:sz w:val="28"/>
          <w:szCs w:val="28"/>
        </w:rPr>
        <w:t>或价值高、体积大的设备上。对不易挪动的大型设备，商标在正面的，标签与商标并排粘贴；双侧面露出的，以右侧面左上角为主；单侧面露出的，以露出面左上角为主。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4）对于粘贴处为曲面（</w:t>
      </w:r>
      <w:r>
        <w:rPr>
          <w:rFonts w:hint="eastAsia" w:ascii="Times New Roman" w:hAnsi="Times New Roman" w:cs="Times New Roman"/>
          <w:sz w:val="28"/>
          <w:szCs w:val="28"/>
        </w:rPr>
        <w:t>或</w:t>
      </w:r>
      <w:r>
        <w:rPr>
          <w:rFonts w:ascii="Times New Roman" w:hAnsi="Times New Roman" w:cs="Times New Roman"/>
          <w:sz w:val="28"/>
          <w:szCs w:val="28"/>
        </w:rPr>
        <w:t>类似圆柱面）</w:t>
      </w:r>
      <w:r>
        <w:rPr>
          <w:rFonts w:hint="eastAsia" w:ascii="Times New Roman" w:hAnsi="Times New Roman" w:cs="Times New Roman"/>
          <w:sz w:val="28"/>
          <w:szCs w:val="28"/>
        </w:rPr>
        <w:t>的</w:t>
      </w:r>
      <w:r>
        <w:rPr>
          <w:rFonts w:ascii="Times New Roman" w:hAnsi="Times New Roman" w:cs="Times New Roman"/>
          <w:sz w:val="28"/>
          <w:szCs w:val="28"/>
        </w:rPr>
        <w:t>，标签</w:t>
      </w:r>
      <w:r>
        <w:rPr>
          <w:rFonts w:hint="eastAsia" w:ascii="Times New Roman" w:hAnsi="Times New Roman" w:cs="Times New Roman"/>
          <w:sz w:val="28"/>
          <w:szCs w:val="28"/>
        </w:rPr>
        <w:t>沿</w:t>
      </w:r>
      <w:r>
        <w:rPr>
          <w:rFonts w:ascii="Times New Roman" w:hAnsi="Times New Roman" w:cs="Times New Roman"/>
          <w:sz w:val="28"/>
          <w:szCs w:val="28"/>
        </w:rPr>
        <w:t>曲面中轴方向粘贴。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如遇标签尺寸大于微小设备的（如数码相机等），请保留重要信息（资产编号</w:t>
      </w:r>
      <w:r>
        <w:rPr>
          <w:rFonts w:hint="eastAsia" w:ascii="Times New Roman" w:hAnsi="Times New Roman" w:cs="Times New Roman"/>
          <w:sz w:val="28"/>
          <w:szCs w:val="28"/>
        </w:rPr>
        <w:t>或</w:t>
      </w:r>
      <w:r>
        <w:rPr>
          <w:rFonts w:ascii="Times New Roman" w:hAnsi="Times New Roman" w:cs="Times New Roman"/>
          <w:sz w:val="28"/>
          <w:szCs w:val="28"/>
        </w:rPr>
        <w:t>条码），其余剪除后再粘贴。</w:t>
      </w:r>
      <w:r>
        <w:rPr>
          <w:rFonts w:hint="eastAsia" w:ascii="Times New Roman" w:hAnsi="Times New Roman" w:cs="Times New Roman"/>
          <w:sz w:val="28"/>
          <w:szCs w:val="28"/>
        </w:rPr>
        <w:t>若仍无法粘贴，可参照后面软件类粘贴办法进行处理。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5、家具类资产标签粘贴要求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1）柜类、架类家具粘贴在柜（架）在最上</w:t>
      </w:r>
      <w:r>
        <w:rPr>
          <w:rFonts w:hint="eastAsia" w:ascii="Times New Roman" w:hAnsi="Times New Roman" w:cs="Times New Roman"/>
          <w:sz w:val="28"/>
          <w:szCs w:val="28"/>
        </w:rPr>
        <w:t>沿</w:t>
      </w:r>
      <w:r>
        <w:rPr>
          <w:rFonts w:ascii="Times New Roman" w:hAnsi="Times New Roman" w:cs="Times New Roman"/>
          <w:sz w:val="28"/>
          <w:szCs w:val="28"/>
        </w:rPr>
        <w:t>正面</w:t>
      </w:r>
      <w:r>
        <w:rPr>
          <w:rFonts w:hint="eastAsia" w:ascii="Times New Roman" w:hAnsi="Times New Roman" w:cs="Times New Roman"/>
          <w:sz w:val="28"/>
          <w:szCs w:val="28"/>
        </w:rPr>
        <w:t>左</w:t>
      </w:r>
      <w:r>
        <w:rPr>
          <w:rFonts w:ascii="Times New Roman" w:hAnsi="Times New Roman" w:cs="Times New Roman"/>
          <w:sz w:val="28"/>
          <w:szCs w:val="28"/>
        </w:rPr>
        <w:t>上角横框处。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2）桌类家具粘贴在所露侧面视觉大的一面左上角位置，并与桌面呈水平状。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3）木制沙发、茶几，条形码直接粘贴在侧面外框上，皮沙发、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布艺沙发</w:t>
      </w:r>
      <w:r>
        <w:rPr>
          <w:rFonts w:ascii="Times New Roman" w:hAnsi="Times New Roman" w:cs="Times New Roman"/>
          <w:sz w:val="28"/>
          <w:szCs w:val="28"/>
        </w:rPr>
        <w:t>可粘贴在侧面容易扫描的位置。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4）带靠背的椅子类家具粘贴在背面中下部位、不易碰擦的位置。教室</w:t>
      </w:r>
      <w:r>
        <w:rPr>
          <w:rFonts w:hint="eastAsia" w:ascii="Times New Roman" w:hAnsi="Times New Roman" w:cs="Times New Roman"/>
          <w:sz w:val="28"/>
          <w:szCs w:val="28"/>
        </w:rPr>
        <w:t>单张</w:t>
      </w:r>
      <w:r>
        <w:rPr>
          <w:rFonts w:ascii="Times New Roman" w:hAnsi="Times New Roman" w:cs="Times New Roman"/>
          <w:sz w:val="28"/>
          <w:szCs w:val="28"/>
        </w:rPr>
        <w:t>用椅、凳类粘贴在</w:t>
      </w:r>
      <w:r>
        <w:rPr>
          <w:rFonts w:hint="eastAsia" w:ascii="Times New Roman" w:hAnsi="Times New Roman" w:cs="Times New Roman"/>
          <w:sz w:val="28"/>
          <w:szCs w:val="28"/>
        </w:rPr>
        <w:t>预</w:t>
      </w:r>
      <w:r>
        <w:rPr>
          <w:rFonts w:ascii="Times New Roman" w:hAnsi="Times New Roman" w:cs="Times New Roman"/>
          <w:sz w:val="28"/>
          <w:szCs w:val="28"/>
        </w:rPr>
        <w:t>防人为损毁的坐面背部中间位置。</w:t>
      </w:r>
      <w:r>
        <w:rPr>
          <w:rFonts w:hint="eastAsia" w:ascii="Times New Roman" w:hAnsi="Times New Roman" w:cs="Times New Roman"/>
          <w:sz w:val="28"/>
          <w:szCs w:val="28"/>
        </w:rPr>
        <w:t>连体桌、椅视情况粘贴。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5）床类家具粘贴</w:t>
      </w:r>
      <w:r>
        <w:rPr>
          <w:rFonts w:hint="eastAsia" w:ascii="Times New Roman" w:hAnsi="Times New Roman" w:cs="Times New Roman"/>
          <w:sz w:val="28"/>
          <w:szCs w:val="28"/>
        </w:rPr>
        <w:t>位置由学工部根据粘贴原则，视情况自定。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6）其他家具视其外形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选定不易磨损、碰擦、利于清产核资扫描的位置粘贴。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三、一些特殊原因资产标签的粘贴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1、对有账无物的资产标签，请各单位收回返还到资产处综合科陈伟卿处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2、对有物无账的资产，待到资产处重新审核入账后再打印标签进行粘贴。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3、对于部分资产，因环境原因（如高温炉等）或资产本身原因（如软件等）没有办法粘贴的，请将标签粘贴到附表中（《未粘贴资产标签一览表》），由各单位资产管理员保管备查。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4、对于下发的标签，如出现打印不清、漏打、重复、信息不符等各类问题，请及时与资产处综合科陈伟卿联系。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四、标签的粘贴程序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1、对照设备和账上的资产编号，选取相应的标签。核对标签信息（名称、规格型号、购置日期等），避免贴错。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2、将标签一端撕下，粘贴在</w:t>
      </w:r>
      <w:r>
        <w:rPr>
          <w:rFonts w:hint="eastAsia" w:ascii="Times New Roman" w:hAnsi="Times New Roman" w:cs="Times New Roman"/>
          <w:sz w:val="28"/>
          <w:szCs w:val="28"/>
        </w:rPr>
        <w:t>设备、家具的</w:t>
      </w:r>
      <w:r>
        <w:rPr>
          <w:rFonts w:ascii="Times New Roman" w:hAnsi="Times New Roman" w:cs="Times New Roman"/>
          <w:sz w:val="28"/>
          <w:szCs w:val="28"/>
        </w:rPr>
        <w:t>表面平坦之处。为了利于标签长久牢固，最好用干净抹布将粘贴处简单擦拭一下。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3、抚平标签，不能有边、角翘起现象，少数设备需用透明胶带对新标签加固处理，使之牢固。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4、揭掉老标签，不</w:t>
      </w:r>
      <w:r>
        <w:rPr>
          <w:rFonts w:hint="eastAsia" w:ascii="Times New Roman" w:hAnsi="Times New Roman" w:cs="Times New Roman"/>
          <w:sz w:val="28"/>
          <w:szCs w:val="28"/>
        </w:rPr>
        <w:t>允许</w:t>
      </w:r>
      <w:r>
        <w:rPr>
          <w:rFonts w:ascii="Times New Roman" w:hAnsi="Times New Roman" w:cs="Times New Roman"/>
          <w:sz w:val="28"/>
          <w:szCs w:val="28"/>
        </w:rPr>
        <w:t>同一设备</w:t>
      </w:r>
      <w:r>
        <w:rPr>
          <w:rFonts w:hint="eastAsia" w:ascii="Times New Roman" w:hAnsi="Times New Roman" w:cs="Times New Roman"/>
          <w:sz w:val="28"/>
          <w:szCs w:val="28"/>
        </w:rPr>
        <w:t>新老</w:t>
      </w:r>
      <w:r>
        <w:rPr>
          <w:rFonts w:ascii="Times New Roman" w:hAnsi="Times New Roman" w:cs="Times New Roman"/>
          <w:sz w:val="28"/>
          <w:szCs w:val="28"/>
        </w:rPr>
        <w:t>标签</w:t>
      </w:r>
      <w:r>
        <w:rPr>
          <w:rFonts w:hint="eastAsia" w:ascii="Times New Roman" w:hAnsi="Times New Roman" w:cs="Times New Roman"/>
          <w:sz w:val="28"/>
          <w:szCs w:val="28"/>
        </w:rPr>
        <w:t>同时共存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723" w:right="1123" w:bottom="110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C0C70"/>
    <w:rsid w:val="004B2A45"/>
    <w:rsid w:val="006871AC"/>
    <w:rsid w:val="00F44126"/>
    <w:rsid w:val="041D39C4"/>
    <w:rsid w:val="04960695"/>
    <w:rsid w:val="0702426D"/>
    <w:rsid w:val="0BF21773"/>
    <w:rsid w:val="0E186467"/>
    <w:rsid w:val="1079215B"/>
    <w:rsid w:val="13EC0C70"/>
    <w:rsid w:val="18F62704"/>
    <w:rsid w:val="19B21A6F"/>
    <w:rsid w:val="1B0971CE"/>
    <w:rsid w:val="1C877DA4"/>
    <w:rsid w:val="1F8120A3"/>
    <w:rsid w:val="25314141"/>
    <w:rsid w:val="280D6ECE"/>
    <w:rsid w:val="289B5E3C"/>
    <w:rsid w:val="28B305A9"/>
    <w:rsid w:val="2A7D002D"/>
    <w:rsid w:val="2D8D0B4B"/>
    <w:rsid w:val="2DFF1265"/>
    <w:rsid w:val="2E5B6C5E"/>
    <w:rsid w:val="30A34D08"/>
    <w:rsid w:val="32624769"/>
    <w:rsid w:val="35712637"/>
    <w:rsid w:val="35FF4991"/>
    <w:rsid w:val="372C257C"/>
    <w:rsid w:val="38D614F6"/>
    <w:rsid w:val="3E497DB1"/>
    <w:rsid w:val="40B03C72"/>
    <w:rsid w:val="41FB03DA"/>
    <w:rsid w:val="420E5E65"/>
    <w:rsid w:val="43471D54"/>
    <w:rsid w:val="4A501E71"/>
    <w:rsid w:val="4F86275F"/>
    <w:rsid w:val="504B3A47"/>
    <w:rsid w:val="56025F56"/>
    <w:rsid w:val="58D936C2"/>
    <w:rsid w:val="5BF8607E"/>
    <w:rsid w:val="5DEE6D0D"/>
    <w:rsid w:val="601D0A05"/>
    <w:rsid w:val="61250608"/>
    <w:rsid w:val="64110A65"/>
    <w:rsid w:val="658D1DF7"/>
    <w:rsid w:val="6ADE7191"/>
    <w:rsid w:val="6B73449D"/>
    <w:rsid w:val="72375058"/>
    <w:rsid w:val="72441E33"/>
    <w:rsid w:val="74275324"/>
    <w:rsid w:val="75226CD0"/>
    <w:rsid w:val="76941343"/>
    <w:rsid w:val="77176230"/>
    <w:rsid w:val="793A2146"/>
    <w:rsid w:val="7C146700"/>
    <w:rsid w:val="7DD37A6D"/>
    <w:rsid w:val="7FB4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湖南科技学院</Company>
  <Pages>3</Pages>
  <Words>229</Words>
  <Characters>1311</Characters>
  <Lines>10</Lines>
  <Paragraphs>3</Paragraphs>
  <TotalTime>31</TotalTime>
  <ScaleCrop>false</ScaleCrop>
  <LinksUpToDate>false</LinksUpToDate>
  <CharactersWithSpaces>1537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2018-12-06T00:26:00Z</dcterms:created>
  <dc:creator>李春树</dc:creator>
  <lastModifiedBy>云天之上</lastModifiedBy>
  <dcterms:modified xsi:type="dcterms:W3CDTF">2021-09-17T09:16:13Z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2C10064DDE064558A72A5573795A16E2</vt:lpwstr>
  </property>
</Properties>
</file>