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关于做好</w:t>
      </w:r>
      <w:r>
        <w:rPr>
          <w:rFonts w:ascii="宋体" w:hAnsi="宋体" w:cs="宋体"/>
          <w:b/>
          <w:sz w:val="44"/>
          <w:szCs w:val="44"/>
        </w:rPr>
        <w:t>20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23年</w:t>
      </w:r>
      <w:r>
        <w:rPr>
          <w:rFonts w:hint="eastAsia" w:ascii="宋体" w:hAnsi="宋体" w:cs="宋体"/>
          <w:b/>
          <w:sz w:val="44"/>
          <w:szCs w:val="44"/>
        </w:rPr>
        <w:t>湖南科技学院</w:t>
      </w:r>
    </w:p>
    <w:p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优秀实习指导教师和优秀毕业设计（论文）指导教师推荐工作的通知</w:t>
      </w:r>
    </w:p>
    <w:p>
      <w:pPr>
        <w:spacing w:line="360" w:lineRule="auto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pStyle w:val="19"/>
        <w:shd w:val="solid" w:color="FFFFFF" w:fill="auto"/>
        <w:autoSpaceDN w:val="0"/>
        <w:spacing w:line="600" w:lineRule="exact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各教学学院：</w:t>
      </w:r>
    </w:p>
    <w:p>
      <w:pPr>
        <w:pStyle w:val="19"/>
        <w:shd w:val="solid" w:color="FFFFFF" w:fill="auto"/>
        <w:autoSpaceDN w:val="0"/>
        <w:spacing w:line="600" w:lineRule="exact"/>
        <w:ind w:firstLine="632" w:firstLineChars="2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为贯彻落实《关于印发</w:t>
      </w:r>
      <w:r>
        <w:rPr>
          <w:rFonts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&lt;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湖南科技学院教学工作奖励办法</w:t>
      </w:r>
      <w:r>
        <w:rPr>
          <w:rFonts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&gt;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的通知》（湘科院校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  <w:lang w:eastAsia="zh-CN"/>
        </w:rPr>
        <w:t>发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〔</w:t>
      </w:r>
      <w:r>
        <w:rPr>
          <w:rFonts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20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  <w:lang w:val="en-US" w:eastAsia="zh-CN"/>
        </w:rPr>
        <w:t>19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〕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  <w:lang w:val="en-US" w:eastAsia="zh-CN"/>
        </w:rPr>
        <w:t>27</w:t>
      </w:r>
      <w:r>
        <w:rPr>
          <w:rFonts w:hint="eastAsia" w:ascii="楷体_GB2312" w:hAnsi="仿宋_GB2312" w:eastAsia="楷体_GB2312" w:cs="楷体_GB2312"/>
          <w:color w:val="000000"/>
          <w:spacing w:val="2"/>
          <w:kern w:val="0"/>
          <w:sz w:val="32"/>
          <w:szCs w:val="32"/>
        </w:rPr>
        <w:t>号）文件精神，表彰在</w:t>
      </w:r>
      <w:r>
        <w:rPr>
          <w:rFonts w:hint="eastAsia" w:ascii="楷体_GB2312" w:hAnsi="仿宋_GB2312" w:eastAsia="楷体_GB2312" w:cs="楷体_GB2312"/>
          <w:color w:val="000000"/>
          <w:spacing w:val="2"/>
          <w:kern w:val="0"/>
          <w:sz w:val="32"/>
          <w:szCs w:val="32"/>
          <w:lang w:val="en-US" w:eastAsia="zh-CN"/>
        </w:rPr>
        <w:t>2023</w:t>
      </w:r>
      <w:r>
        <w:rPr>
          <w:rFonts w:hint="eastAsia" w:ascii="楷体_GB2312" w:hAnsi="仿宋_GB2312" w:eastAsia="楷体_GB2312" w:cs="楷体_GB2312"/>
          <w:color w:val="000000"/>
          <w:spacing w:val="2"/>
          <w:kern w:val="0"/>
          <w:sz w:val="32"/>
          <w:szCs w:val="32"/>
        </w:rPr>
        <w:t>届学生实习和毕业论文（设计）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指导工作中成绩突出的教师，学校决定开展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2023年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湖南科技学院优秀实习指导教师和优秀毕业设计（论文）指导教师推荐工作。现将相关事项通知如下：</w:t>
      </w:r>
    </w:p>
    <w:p>
      <w:pPr>
        <w:pStyle w:val="19"/>
        <w:shd w:val="solid" w:color="FFFFFF" w:fill="auto"/>
        <w:autoSpaceDN w:val="0"/>
        <w:spacing w:line="600" w:lineRule="exact"/>
        <w:ind w:firstLine="643" w:firstLineChars="200"/>
        <w:jc w:val="left"/>
        <w:rPr>
          <w:rFonts w:ascii="楷体_GB2312" w:hAnsi="仿宋_GB2312" w:eastAsia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b/>
          <w:bCs/>
          <w:color w:val="000000"/>
          <w:kern w:val="0"/>
          <w:sz w:val="32"/>
          <w:szCs w:val="32"/>
        </w:rPr>
        <w:t>一、推荐的范围、对象</w:t>
      </w:r>
    </w:p>
    <w:p>
      <w:pPr>
        <w:pStyle w:val="19"/>
        <w:shd w:val="solid" w:color="FFFFFF" w:fill="auto"/>
        <w:autoSpaceDN w:val="0"/>
        <w:spacing w:line="600" w:lineRule="exact"/>
        <w:ind w:firstLine="640" w:firstLineChars="200"/>
        <w:jc w:val="left"/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优秀实习指导教师：主要表彰实习指导效果好，掌握学生全程实习情况，在指导实习教学过程中做出显著成绩，实</w:t>
      </w:r>
      <w:r>
        <w:rPr>
          <w:rFonts w:hint="eastAsia" w:ascii="楷体_GB2312" w:hAnsi="仿宋_GB2312" w:eastAsia="楷体_GB2312" w:cs="楷体_GB2312"/>
          <w:color w:val="000000"/>
          <w:spacing w:val="-1"/>
          <w:kern w:val="0"/>
          <w:sz w:val="32"/>
          <w:szCs w:val="32"/>
        </w:rPr>
        <w:t>习指导工作得到了实习学生和实习单位较高评价的实习指导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教师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19"/>
        <w:shd w:val="solid" w:color="FFFFFF" w:fill="auto"/>
        <w:autoSpaceDN w:val="0"/>
        <w:spacing w:line="600" w:lineRule="exact"/>
        <w:ind w:firstLine="640" w:firstLineChars="200"/>
        <w:jc w:val="left"/>
        <w:rPr>
          <w:rFonts w:hint="eastAsia" w:ascii="楷体_GB2312" w:hAnsi="仿宋_GB2312" w:eastAsia="楷体_GB2312"/>
          <w:kern w:val="0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优秀毕业设计（论文）指导教师：主要表彰在毕业论文（设计）指导工作中认真负责，爱岗敬业，严格按照毕业论文（设计）各环节的有关规定开展工作，并且所指导的毕业设计（论文）获得优秀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等级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的指导教师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ab/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蒋黎艳（化学与生物工</w:t>
      </w:r>
      <w:bookmarkStart w:id="0" w:name="_GoBack"/>
      <w:bookmarkEnd w:id="0"/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程学院）、周丹青（音乐与舞蹈学院）、唐彦歆（音乐与舞蹈学院）、肖优（美术与艺术设计学院）、周悦（传媒学院）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5位老师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已在校级答辩中被评为优秀指导教师（不需交推荐表），占用附件3中的名额。</w:t>
      </w:r>
    </w:p>
    <w:p>
      <w:pPr>
        <w:pStyle w:val="19"/>
        <w:shd w:val="solid" w:color="FFFFFF" w:fill="auto"/>
        <w:autoSpaceDN w:val="0"/>
        <w:spacing w:line="600" w:lineRule="exact"/>
        <w:ind w:firstLine="643" w:firstLineChars="200"/>
        <w:jc w:val="left"/>
        <w:rPr>
          <w:rFonts w:ascii="楷体_GB2312" w:hAnsi="仿宋_GB2312" w:eastAsia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b/>
          <w:bCs/>
          <w:color w:val="000000"/>
          <w:kern w:val="0"/>
          <w:sz w:val="32"/>
          <w:szCs w:val="32"/>
        </w:rPr>
        <w:t>二、推荐名额</w:t>
      </w:r>
    </w:p>
    <w:p>
      <w:pPr>
        <w:pStyle w:val="19"/>
        <w:shd w:val="solid" w:color="FFFFFF" w:fill="auto"/>
        <w:autoSpaceDN w:val="0"/>
        <w:spacing w:line="600" w:lineRule="exact"/>
        <w:ind w:firstLine="632" w:firstLineChars="2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推荐名额见附件3的优秀实习指导教师和优秀毕业设计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（论文）指导教师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推荐指标表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。</w:t>
      </w:r>
    </w:p>
    <w:p>
      <w:pPr>
        <w:pStyle w:val="19"/>
        <w:shd w:val="solid" w:color="FFFFFF" w:fill="auto"/>
        <w:autoSpaceDN w:val="0"/>
        <w:spacing w:line="600" w:lineRule="exact"/>
        <w:ind w:firstLine="632" w:firstLineChars="2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按照《关于印发</w:t>
      </w:r>
      <w:r>
        <w:rPr>
          <w:rFonts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&lt;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湖南科技学院教学工作奖励办法</w:t>
      </w:r>
      <w:r>
        <w:rPr>
          <w:rFonts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&gt;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的通知》（湘科院校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  <w:lang w:eastAsia="zh-CN"/>
        </w:rPr>
        <w:t>发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〔</w:t>
      </w:r>
      <w:r>
        <w:rPr>
          <w:rFonts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20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  <w:lang w:val="en-US" w:eastAsia="zh-CN"/>
        </w:rPr>
        <w:t>19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〕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  <w:lang w:val="en-US" w:eastAsia="zh-CN"/>
        </w:rPr>
        <w:t>27</w:t>
      </w:r>
      <w:r>
        <w:rPr>
          <w:rFonts w:hint="eastAsia" w:ascii="楷体_GB2312" w:hAnsi="仿宋_GB2312" w:eastAsia="楷体_GB2312" w:cs="楷体_GB2312"/>
          <w:color w:val="000000"/>
          <w:spacing w:val="2"/>
          <w:kern w:val="0"/>
          <w:sz w:val="32"/>
          <w:szCs w:val="32"/>
        </w:rPr>
        <w:t>号）</w:t>
      </w:r>
      <w:r>
        <w:rPr>
          <w:rFonts w:hint="eastAsia" w:ascii="楷体_GB2312" w:hAnsi="仿宋_GB2312" w:eastAsia="楷体_GB2312" w:cs="楷体_GB2312"/>
          <w:color w:val="000000"/>
          <w:spacing w:val="1"/>
          <w:kern w:val="0"/>
          <w:sz w:val="32"/>
          <w:szCs w:val="32"/>
        </w:rPr>
        <w:t>文件精神，优秀实习指导教师的比例控制在当年指导教师的</w:t>
      </w:r>
      <w:r>
        <w:rPr>
          <w:rFonts w:ascii="楷体_GB2312" w:hAnsi="仿宋_GB2312" w:eastAsia="楷体_GB2312" w:cs="楷体_GB2312"/>
          <w:color w:val="000000"/>
          <w:spacing w:val="1"/>
          <w:kern w:val="0"/>
          <w:sz w:val="32"/>
          <w:szCs w:val="32"/>
        </w:rPr>
        <w:t>10%</w:t>
      </w:r>
      <w:r>
        <w:rPr>
          <w:rFonts w:hint="eastAsia" w:ascii="楷体_GB2312" w:hAnsi="仿宋_GB2312" w:eastAsia="楷体_GB2312" w:cs="楷体_GB2312"/>
          <w:color w:val="000000"/>
          <w:spacing w:val="1"/>
          <w:kern w:val="0"/>
          <w:sz w:val="32"/>
          <w:szCs w:val="32"/>
        </w:rPr>
        <w:t>。优秀毕业设计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（论文）指导教师的比例控制在当年指导教师的</w:t>
      </w: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>5%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。</w:t>
      </w:r>
    </w:p>
    <w:p>
      <w:pPr>
        <w:pStyle w:val="19"/>
        <w:shd w:val="solid" w:color="FFFFFF" w:fill="auto"/>
        <w:autoSpaceDN w:val="0"/>
        <w:spacing w:line="600" w:lineRule="exact"/>
        <w:ind w:firstLine="643" w:firstLineChars="200"/>
        <w:jc w:val="left"/>
        <w:rPr>
          <w:rFonts w:ascii="楷体_GB2312" w:hAnsi="仿宋_GB2312" w:eastAsia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b/>
          <w:bCs/>
          <w:color w:val="000000"/>
          <w:kern w:val="0"/>
          <w:sz w:val="32"/>
          <w:szCs w:val="32"/>
        </w:rPr>
        <w:t>三、材料报送时间安排和地点</w:t>
      </w:r>
    </w:p>
    <w:p>
      <w:pPr>
        <w:pStyle w:val="19"/>
        <w:shd w:val="solid" w:color="FFFFFF" w:fill="auto"/>
        <w:autoSpaceDN w:val="0"/>
        <w:spacing w:line="600" w:lineRule="exact"/>
        <w:ind w:firstLine="640" w:firstLineChars="2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请符合条件的申报人员将材料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（包括电子材料和纸质材料，一式一份）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于</w:t>
      </w: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>20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年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月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日前以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学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院为单位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提交至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教务处</w:t>
      </w: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>41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5办公室。联系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人：谭娟，邮箱：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3307780437@qq.com，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电话：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15116655665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。</w:t>
      </w:r>
    </w:p>
    <w:p>
      <w:pPr>
        <w:pStyle w:val="19"/>
        <w:shd w:val="solid" w:color="FFFFFF" w:fill="auto"/>
        <w:autoSpaceDN w:val="0"/>
        <w:spacing w:line="240" w:lineRule="atLeast"/>
        <w:ind w:firstLine="360" w:firstLineChars="200"/>
        <w:jc w:val="left"/>
        <w:rPr>
          <w:rFonts w:ascii="楷体_GB2312" w:hAnsi="仿宋_GB2312" w:eastAsia="楷体_GB2312"/>
          <w:color w:val="000000"/>
          <w:kern w:val="0"/>
          <w:sz w:val="18"/>
          <w:szCs w:val="18"/>
        </w:rPr>
      </w:pPr>
    </w:p>
    <w:p>
      <w:pPr>
        <w:pStyle w:val="19"/>
        <w:shd w:val="solid" w:color="FFFFFF" w:fill="auto"/>
        <w:autoSpaceDN w:val="0"/>
        <w:spacing w:line="600" w:lineRule="exact"/>
        <w:ind w:firstLine="640" w:firstLineChars="2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附件：</w:t>
      </w: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>1.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湖南科技学院优秀实习指导教师推荐表</w:t>
      </w:r>
    </w:p>
    <w:p>
      <w:pPr>
        <w:pStyle w:val="19"/>
        <w:shd w:val="solid" w:color="FFFFFF" w:fill="auto"/>
        <w:autoSpaceDN w:val="0"/>
        <w:spacing w:line="600" w:lineRule="exact"/>
        <w:ind w:firstLine="640" w:firstLineChars="2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 xml:space="preserve">      2.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湖南科技学院优秀毕业设计（论文）指导教师</w:t>
      </w:r>
    </w:p>
    <w:p>
      <w:pPr>
        <w:pStyle w:val="19"/>
        <w:shd w:val="solid" w:color="FFFFFF" w:fill="auto"/>
        <w:autoSpaceDN w:val="0"/>
        <w:spacing w:line="600" w:lineRule="exact"/>
        <w:ind w:firstLine="1600" w:firstLineChars="5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推荐表</w:t>
      </w:r>
    </w:p>
    <w:p>
      <w:pPr>
        <w:pStyle w:val="19"/>
        <w:shd w:val="solid" w:color="FFFFFF" w:fill="auto"/>
        <w:autoSpaceDN w:val="0"/>
        <w:spacing w:line="600" w:lineRule="exact"/>
        <w:ind w:firstLine="1600" w:firstLineChars="5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>3.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湖南科技学院优秀实习指导教师和优秀毕业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设</w:t>
      </w:r>
    </w:p>
    <w:p>
      <w:pPr>
        <w:pStyle w:val="19"/>
        <w:shd w:val="solid" w:color="FFFFFF" w:fill="auto"/>
        <w:autoSpaceDN w:val="0"/>
        <w:spacing w:line="600" w:lineRule="exact"/>
        <w:ind w:firstLine="1600" w:firstLineChars="500"/>
        <w:jc w:val="left"/>
        <w:rPr>
          <w:rFonts w:hint="eastAsia" w:ascii="楷体_GB2312" w:hAnsi="仿宋_GB2312" w:eastAsia="楷体_GB2312"/>
          <w:color w:val="000000"/>
          <w:kern w:val="0"/>
          <w:sz w:val="18"/>
          <w:szCs w:val="18"/>
          <w:lang w:eastAsia="zh-CN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计（论文）指导教师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推荐指标表</w:t>
      </w:r>
    </w:p>
    <w:p>
      <w:pPr>
        <w:pStyle w:val="19"/>
        <w:shd w:val="solid" w:color="FFFFFF" w:fill="auto"/>
        <w:wordWrap w:val="0"/>
        <w:autoSpaceDN w:val="0"/>
        <w:spacing w:line="600" w:lineRule="exact"/>
        <w:ind w:firstLine="640" w:firstLineChars="200"/>
        <w:jc w:val="right"/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湖南科技学院教务处</w:t>
      </w: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 xml:space="preserve">  </w:t>
      </w:r>
    </w:p>
    <w:p>
      <w:pPr>
        <w:pStyle w:val="19"/>
        <w:shd w:val="solid" w:color="FFFFFF" w:fill="auto"/>
        <w:wordWrap w:val="0"/>
        <w:autoSpaceDN w:val="0"/>
        <w:spacing w:line="600" w:lineRule="exact"/>
        <w:ind w:firstLine="640" w:firstLineChars="200"/>
        <w:jc w:val="right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>20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年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月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日</w:t>
      </w: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 xml:space="preserve">    </w:t>
      </w: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br w:type="page"/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附件1：</w:t>
      </w:r>
    </w:p>
    <w:p>
      <w:pPr>
        <w:widowControl/>
        <w:adjustRightInd w:val="0"/>
        <w:snapToGrid w:val="0"/>
        <w:spacing w:before="100" w:beforeAutospacing="1" w:after="200" w:line="240" w:lineRule="atLeast"/>
        <w:ind w:right="32"/>
        <w:jc w:val="center"/>
        <w:rPr>
          <w:rFonts w:ascii="宋体"/>
          <w:kern w:val="0"/>
          <w:sz w:val="44"/>
          <w:szCs w:val="44"/>
        </w:rPr>
      </w:pPr>
      <w:r>
        <w:rPr>
          <w:rFonts w:hint="eastAsia" w:ascii="楷体" w:hAnsi="楷体" w:eastAsia="楷体" w:cs="楷体"/>
          <w:kern w:val="0"/>
          <w:sz w:val="44"/>
          <w:szCs w:val="44"/>
        </w:rPr>
        <w:t>湖南科技学院优秀实习指导教师推荐表</w:t>
      </w:r>
    </w:p>
    <w:tbl>
      <w:tblPr>
        <w:tblStyle w:val="9"/>
        <w:tblW w:w="8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2410"/>
        <w:gridCol w:w="1559"/>
        <w:gridCol w:w="2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>所在学院</w:t>
            </w:r>
          </w:p>
        </w:tc>
        <w:tc>
          <w:tcPr>
            <w:tcW w:w="6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>指导教师姓名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>职称职务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>指导实习学生专业及班级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>实习指导人数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>指导学生实习地点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>指导实习时间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推荐人本年度的主要实习指导工作：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firstLine="5460" w:firstLineChars="260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firstLine="5460" w:firstLineChars="260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firstLine="5460" w:firstLineChars="260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firstLine="5460" w:firstLineChars="2600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签  名：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楷体" w:hAnsi="楷体" w:eastAsia="楷体" w:cs="楷体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ind w:right="538"/>
              <w:jc w:val="right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楷体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</w:rPr>
              <w:t>月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88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 xml:space="preserve">学院领导小组意见：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          </w:t>
            </w:r>
            <w:r>
              <w:rPr>
                <w:rFonts w:hint="eastAsia"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  <w:lang w:eastAsia="zh-CN"/>
              </w:rPr>
              <w:t>签名：</w:t>
            </w:r>
            <w:r>
              <w:rPr>
                <w:rFonts w:hint="eastAsia" w:ascii="楷体" w:hAnsi="楷体" w:eastAsia="楷体" w:cs="楷体"/>
              </w:rPr>
              <w:t xml:space="preserve">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                    </w:t>
            </w:r>
            <w:r>
              <w:rPr>
                <w:rFonts w:hint="eastAsia" w:ascii="楷体" w:hAnsi="楷体" w:eastAsia="楷体" w:cs="楷体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ind w:right="178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 xml:space="preserve">                                      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楷体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</w:rPr>
              <w:t>月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</w:rPr>
              <w:t xml:space="preserve">日                                      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 </w:t>
            </w:r>
          </w:p>
        </w:tc>
      </w:tr>
    </w:tbl>
    <w:p>
      <w:pPr>
        <w:widowControl/>
        <w:adjustRightInd w:val="0"/>
        <w:snapToGrid w:val="0"/>
        <w:spacing w:before="100" w:beforeAutospacing="1" w:after="200" w:line="240" w:lineRule="atLeast"/>
        <w:ind w:right="280"/>
        <w:jc w:val="left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附件2：</w:t>
      </w:r>
    </w:p>
    <w:p>
      <w:pPr>
        <w:widowControl/>
        <w:adjustRightInd w:val="0"/>
        <w:snapToGrid w:val="0"/>
        <w:spacing w:before="100" w:beforeAutospacing="1" w:after="200" w:line="240" w:lineRule="atLeast"/>
        <w:ind w:right="32"/>
        <w:jc w:val="center"/>
        <w:rPr>
          <w:rFonts w:hint="eastAsia" w:ascii="楷体" w:hAnsi="楷体" w:eastAsia="楷体" w:cs="楷体"/>
          <w:kern w:val="0"/>
          <w:sz w:val="44"/>
          <w:szCs w:val="44"/>
        </w:rPr>
      </w:pPr>
      <w:r>
        <w:rPr>
          <w:rFonts w:hint="eastAsia" w:ascii="楷体" w:hAnsi="楷体" w:eastAsia="楷体" w:cs="楷体"/>
          <w:kern w:val="0"/>
          <w:sz w:val="44"/>
          <w:szCs w:val="44"/>
        </w:rPr>
        <w:t>湖南科技学院优秀毕业设计（论文）指导教师推荐表</w:t>
      </w:r>
    </w:p>
    <w:tbl>
      <w:tblPr>
        <w:tblStyle w:val="9"/>
        <w:tblW w:w="89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134"/>
        <w:gridCol w:w="1134"/>
        <w:gridCol w:w="1276"/>
        <w:gridCol w:w="1559"/>
        <w:gridCol w:w="557"/>
        <w:gridCol w:w="876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73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指导教师姓名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职称职务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指导学生姓名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指导论文题目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最终评定等级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指导学生姓名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指导论文题目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最终评定等级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………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………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8985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50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推荐人本年度的主要毕业论文（设计）指导工作：</w:t>
            </w: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Lines="50"/>
              <w:ind w:right="620" w:firstLine="5565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签  名：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u w:val="single"/>
              </w:rPr>
              <w:t xml:space="preserve">          </w:t>
            </w:r>
          </w:p>
          <w:p>
            <w:pPr>
              <w:widowControl/>
              <w:wordWrap w:val="0"/>
              <w:adjustRightInd w:val="0"/>
              <w:snapToGrid w:val="0"/>
              <w:spacing w:before="100" w:beforeAutospacing="1" w:afterLines="50"/>
              <w:ind w:right="480"/>
              <w:jc w:val="righ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single"/>
              </w:rPr>
              <w:t xml:space="preserve">   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年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8985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eastAsia="zh-CN"/>
              </w:rPr>
              <w:t>学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 xml:space="preserve">院领导小组意见：                       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Lines="50"/>
              <w:ind w:right="84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 xml:space="preserve">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Lines="50"/>
              <w:ind w:right="84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               </w:t>
            </w:r>
            <w:r>
              <w:rPr>
                <w:rFonts w:hint="eastAsia" w:ascii="楷体" w:hAnsi="楷体" w:eastAsia="楷体" w:cs="楷体"/>
                <w:lang w:eastAsia="zh-CN"/>
              </w:rPr>
              <w:t>签名：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（公章）</w:t>
            </w:r>
          </w:p>
          <w:p>
            <w:pPr>
              <w:widowControl/>
              <w:adjustRightInd w:val="0"/>
              <w:snapToGrid w:val="0"/>
              <w:spacing w:before="100" w:beforeAutospacing="1" w:afterLines="50"/>
              <w:ind w:right="26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年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日</w:t>
            </w:r>
          </w:p>
        </w:tc>
      </w:tr>
    </w:tbl>
    <w:p>
      <w:pPr>
        <w:widowControl/>
        <w:adjustRightInd w:val="0"/>
        <w:snapToGrid w:val="0"/>
        <w:spacing w:before="100" w:beforeAutospacing="1" w:after="200" w:line="240" w:lineRule="atLeast"/>
        <w:ind w:right="280"/>
        <w:jc w:val="left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附件3：</w:t>
      </w:r>
    </w:p>
    <w:p>
      <w:pPr>
        <w:widowControl/>
        <w:adjustRightInd w:val="0"/>
        <w:snapToGrid w:val="0"/>
        <w:spacing w:before="100" w:beforeAutospacing="1" w:after="200" w:line="240" w:lineRule="atLeast"/>
        <w:ind w:right="32"/>
        <w:jc w:val="center"/>
        <w:rPr>
          <w:rFonts w:hint="eastAsia" w:ascii="楷体" w:hAnsi="楷体" w:eastAsia="楷体" w:cs="楷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kern w:val="0"/>
          <w:sz w:val="36"/>
          <w:szCs w:val="36"/>
        </w:rPr>
        <w:t>湖南科技学院</w:t>
      </w:r>
      <w:r>
        <w:rPr>
          <w:rFonts w:hint="eastAsia" w:ascii="楷体" w:hAnsi="楷体" w:eastAsia="楷体" w:cs="楷体"/>
          <w:color w:val="000000"/>
          <w:kern w:val="0"/>
          <w:sz w:val="36"/>
          <w:szCs w:val="36"/>
        </w:rPr>
        <w:t>优秀实习指导教师和优秀毕业设计（论文）指导教师</w:t>
      </w:r>
      <w:r>
        <w:rPr>
          <w:rFonts w:hint="eastAsia" w:ascii="楷体" w:hAnsi="楷体" w:eastAsia="楷体" w:cs="楷体"/>
          <w:color w:val="000000"/>
          <w:kern w:val="0"/>
          <w:sz w:val="36"/>
          <w:szCs w:val="36"/>
          <w:lang w:eastAsia="zh-CN"/>
        </w:rPr>
        <w:t>推荐指标表</w:t>
      </w:r>
    </w:p>
    <w:tbl>
      <w:tblPr>
        <w:tblStyle w:val="9"/>
        <w:tblW w:w="8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260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26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优秀实习指导教师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推荐指标数</w:t>
            </w:r>
          </w:p>
        </w:tc>
        <w:tc>
          <w:tcPr>
            <w:tcW w:w="2671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优秀毕业设计（论文）指导教师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推荐指标数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文法学院</w:t>
            </w:r>
          </w:p>
        </w:tc>
        <w:tc>
          <w:tcPr>
            <w:tcW w:w="226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国学院</w:t>
            </w:r>
          </w:p>
        </w:tc>
        <w:tc>
          <w:tcPr>
            <w:tcW w:w="226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7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经济与管理学院</w:t>
            </w:r>
          </w:p>
        </w:tc>
        <w:tc>
          <w:tcPr>
            <w:tcW w:w="226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化学与生物工程学院</w:t>
            </w:r>
          </w:p>
        </w:tc>
        <w:tc>
          <w:tcPr>
            <w:tcW w:w="226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信息工程学院</w:t>
            </w:r>
          </w:p>
        </w:tc>
        <w:tc>
          <w:tcPr>
            <w:tcW w:w="226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智能制造学院</w:t>
            </w:r>
          </w:p>
        </w:tc>
        <w:tc>
          <w:tcPr>
            <w:tcW w:w="226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土木与环境工程学院</w:t>
            </w:r>
          </w:p>
        </w:tc>
        <w:tc>
          <w:tcPr>
            <w:tcW w:w="226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美术与艺术设计学院</w:t>
            </w:r>
          </w:p>
        </w:tc>
        <w:tc>
          <w:tcPr>
            <w:tcW w:w="226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7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传媒学院</w:t>
            </w:r>
          </w:p>
        </w:tc>
        <w:tc>
          <w:tcPr>
            <w:tcW w:w="226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外国语学院</w:t>
            </w:r>
          </w:p>
        </w:tc>
        <w:tc>
          <w:tcPr>
            <w:tcW w:w="226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7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理学院</w:t>
            </w:r>
          </w:p>
        </w:tc>
        <w:tc>
          <w:tcPr>
            <w:tcW w:w="226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7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体育学院</w:t>
            </w:r>
          </w:p>
        </w:tc>
        <w:tc>
          <w:tcPr>
            <w:tcW w:w="226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7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音乐与舞蹈学院</w:t>
            </w:r>
          </w:p>
        </w:tc>
        <w:tc>
          <w:tcPr>
            <w:tcW w:w="226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7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226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7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旅游与文化产业学院</w:t>
            </w:r>
          </w:p>
        </w:tc>
        <w:tc>
          <w:tcPr>
            <w:tcW w:w="226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226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7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</w:tbl>
    <w:p>
      <w:pPr>
        <w:widowControl/>
        <w:adjustRightInd w:val="0"/>
        <w:snapToGrid w:val="0"/>
        <w:spacing w:before="100" w:beforeAutospacing="1" w:after="200" w:line="240" w:lineRule="atLeast"/>
        <w:ind w:right="280"/>
        <w:jc w:val="both"/>
      </w:pPr>
    </w:p>
    <w:sectPr>
      <w:footerReference r:id="rId3" w:type="default"/>
      <w:pgSz w:w="11906" w:h="16838"/>
      <w:pgMar w:top="1134" w:right="1440" w:bottom="1134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RkZDQ1OTQ3MDk3ODU2OTI5YzgwYWEzMjczZDc4N2YifQ=="/>
  </w:docVars>
  <w:rsids>
    <w:rsidRoot w:val="00172A27"/>
    <w:rsid w:val="00043ADA"/>
    <w:rsid w:val="00055B5F"/>
    <w:rsid w:val="00063E1D"/>
    <w:rsid w:val="00064156"/>
    <w:rsid w:val="00064E65"/>
    <w:rsid w:val="00087618"/>
    <w:rsid w:val="000D4DC5"/>
    <w:rsid w:val="000F7AF4"/>
    <w:rsid w:val="00101391"/>
    <w:rsid w:val="00106EBE"/>
    <w:rsid w:val="00126A45"/>
    <w:rsid w:val="00140677"/>
    <w:rsid w:val="00154937"/>
    <w:rsid w:val="0015780A"/>
    <w:rsid w:val="00162CC4"/>
    <w:rsid w:val="0016431F"/>
    <w:rsid w:val="00171FBC"/>
    <w:rsid w:val="00172A27"/>
    <w:rsid w:val="00185762"/>
    <w:rsid w:val="001B23C1"/>
    <w:rsid w:val="001E4BD9"/>
    <w:rsid w:val="00221BBD"/>
    <w:rsid w:val="0023248A"/>
    <w:rsid w:val="00236321"/>
    <w:rsid w:val="002A6751"/>
    <w:rsid w:val="002E5644"/>
    <w:rsid w:val="002F764D"/>
    <w:rsid w:val="00351CD3"/>
    <w:rsid w:val="00360FD6"/>
    <w:rsid w:val="0037296C"/>
    <w:rsid w:val="003A40D5"/>
    <w:rsid w:val="003C4C96"/>
    <w:rsid w:val="003C7F04"/>
    <w:rsid w:val="00434D81"/>
    <w:rsid w:val="00455EA3"/>
    <w:rsid w:val="00480B23"/>
    <w:rsid w:val="004B78D2"/>
    <w:rsid w:val="004D1DFF"/>
    <w:rsid w:val="004D4D43"/>
    <w:rsid w:val="004E66A3"/>
    <w:rsid w:val="004F0EE3"/>
    <w:rsid w:val="004F47CF"/>
    <w:rsid w:val="005243B1"/>
    <w:rsid w:val="005426D9"/>
    <w:rsid w:val="0057204F"/>
    <w:rsid w:val="005829D0"/>
    <w:rsid w:val="00595026"/>
    <w:rsid w:val="005B59EA"/>
    <w:rsid w:val="005C16FF"/>
    <w:rsid w:val="005D7571"/>
    <w:rsid w:val="005F3836"/>
    <w:rsid w:val="005F738F"/>
    <w:rsid w:val="006923B0"/>
    <w:rsid w:val="006B5CAC"/>
    <w:rsid w:val="006C7DC5"/>
    <w:rsid w:val="006E176F"/>
    <w:rsid w:val="00744BD0"/>
    <w:rsid w:val="00754E87"/>
    <w:rsid w:val="00755C36"/>
    <w:rsid w:val="00773755"/>
    <w:rsid w:val="00780AAF"/>
    <w:rsid w:val="007A41E0"/>
    <w:rsid w:val="0080774D"/>
    <w:rsid w:val="0082187E"/>
    <w:rsid w:val="00853B7B"/>
    <w:rsid w:val="00856515"/>
    <w:rsid w:val="00866735"/>
    <w:rsid w:val="00870455"/>
    <w:rsid w:val="00897A10"/>
    <w:rsid w:val="008B003C"/>
    <w:rsid w:val="008D653F"/>
    <w:rsid w:val="0094069A"/>
    <w:rsid w:val="00956167"/>
    <w:rsid w:val="009913C2"/>
    <w:rsid w:val="009B266C"/>
    <w:rsid w:val="00A06840"/>
    <w:rsid w:val="00A248A9"/>
    <w:rsid w:val="00A25AA0"/>
    <w:rsid w:val="00A5271B"/>
    <w:rsid w:val="00A94D7D"/>
    <w:rsid w:val="00AA15A3"/>
    <w:rsid w:val="00AA381B"/>
    <w:rsid w:val="00AE3334"/>
    <w:rsid w:val="00AF6026"/>
    <w:rsid w:val="00B05505"/>
    <w:rsid w:val="00B060B6"/>
    <w:rsid w:val="00B41262"/>
    <w:rsid w:val="00B94CBE"/>
    <w:rsid w:val="00BD68CD"/>
    <w:rsid w:val="00BE52E3"/>
    <w:rsid w:val="00C00BF2"/>
    <w:rsid w:val="00C1318D"/>
    <w:rsid w:val="00C428EE"/>
    <w:rsid w:val="00C66DE1"/>
    <w:rsid w:val="00CA10F5"/>
    <w:rsid w:val="00CE0A2A"/>
    <w:rsid w:val="00CF60A1"/>
    <w:rsid w:val="00D05E97"/>
    <w:rsid w:val="00D27B42"/>
    <w:rsid w:val="00D31C19"/>
    <w:rsid w:val="00D33814"/>
    <w:rsid w:val="00D35AED"/>
    <w:rsid w:val="00D70DB8"/>
    <w:rsid w:val="00DB5247"/>
    <w:rsid w:val="00DE6937"/>
    <w:rsid w:val="00E00102"/>
    <w:rsid w:val="00E04993"/>
    <w:rsid w:val="00E2128E"/>
    <w:rsid w:val="00E52EA3"/>
    <w:rsid w:val="00EB5571"/>
    <w:rsid w:val="00EB7127"/>
    <w:rsid w:val="00EC3340"/>
    <w:rsid w:val="00EE33CB"/>
    <w:rsid w:val="00EE4F66"/>
    <w:rsid w:val="00F10A22"/>
    <w:rsid w:val="00F24434"/>
    <w:rsid w:val="00F70999"/>
    <w:rsid w:val="00FD12B4"/>
    <w:rsid w:val="00FD706A"/>
    <w:rsid w:val="00FE2340"/>
    <w:rsid w:val="00FF2292"/>
    <w:rsid w:val="018658B9"/>
    <w:rsid w:val="07145480"/>
    <w:rsid w:val="08822CF1"/>
    <w:rsid w:val="0A3A1D4E"/>
    <w:rsid w:val="0A5D642E"/>
    <w:rsid w:val="0DAF2AF6"/>
    <w:rsid w:val="0EA964C5"/>
    <w:rsid w:val="1090632E"/>
    <w:rsid w:val="11330179"/>
    <w:rsid w:val="12735EF5"/>
    <w:rsid w:val="1460453B"/>
    <w:rsid w:val="193A5649"/>
    <w:rsid w:val="19CB4DC2"/>
    <w:rsid w:val="19EC4FBE"/>
    <w:rsid w:val="1A404FD3"/>
    <w:rsid w:val="1AEB1FF7"/>
    <w:rsid w:val="1B717BA4"/>
    <w:rsid w:val="1F9C084C"/>
    <w:rsid w:val="228B3E96"/>
    <w:rsid w:val="22C50EDD"/>
    <w:rsid w:val="22F24867"/>
    <w:rsid w:val="23B96099"/>
    <w:rsid w:val="23FE454B"/>
    <w:rsid w:val="262D110B"/>
    <w:rsid w:val="26C01E49"/>
    <w:rsid w:val="29222E8B"/>
    <w:rsid w:val="29FF72BC"/>
    <w:rsid w:val="2D58465F"/>
    <w:rsid w:val="2E587777"/>
    <w:rsid w:val="2FE3243D"/>
    <w:rsid w:val="360A0100"/>
    <w:rsid w:val="36880B6D"/>
    <w:rsid w:val="38736D35"/>
    <w:rsid w:val="38C21FF8"/>
    <w:rsid w:val="39B55CA1"/>
    <w:rsid w:val="3C05348A"/>
    <w:rsid w:val="3D012681"/>
    <w:rsid w:val="3D3B2B28"/>
    <w:rsid w:val="3DDA49C2"/>
    <w:rsid w:val="4ACC50E5"/>
    <w:rsid w:val="4CFF1BF9"/>
    <w:rsid w:val="501974F3"/>
    <w:rsid w:val="50D806DD"/>
    <w:rsid w:val="50F8622E"/>
    <w:rsid w:val="52CD0741"/>
    <w:rsid w:val="53EF0871"/>
    <w:rsid w:val="56DB2919"/>
    <w:rsid w:val="57F34A2F"/>
    <w:rsid w:val="58A778F2"/>
    <w:rsid w:val="5A6A78AA"/>
    <w:rsid w:val="5C0C22DA"/>
    <w:rsid w:val="5C0E3BCD"/>
    <w:rsid w:val="5D396FEA"/>
    <w:rsid w:val="63D35447"/>
    <w:rsid w:val="64982F9A"/>
    <w:rsid w:val="65875134"/>
    <w:rsid w:val="665A6E2A"/>
    <w:rsid w:val="6843464A"/>
    <w:rsid w:val="698D3107"/>
    <w:rsid w:val="6BC12914"/>
    <w:rsid w:val="6D1D047D"/>
    <w:rsid w:val="6E5E73CE"/>
    <w:rsid w:val="71701A2C"/>
    <w:rsid w:val="72147EB8"/>
    <w:rsid w:val="73530FC7"/>
    <w:rsid w:val="756523BF"/>
    <w:rsid w:val="759E2D18"/>
    <w:rsid w:val="7B246269"/>
    <w:rsid w:val="7C994A1F"/>
    <w:rsid w:val="7D790DEF"/>
    <w:rsid w:val="7DA05571"/>
    <w:rsid w:val="7F19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Arial" w:hAnsi="Arial" w:eastAsia="黑体" w:cs="Arial"/>
      <w:sz w:val="20"/>
      <w:szCs w:val="20"/>
    </w:rPr>
  </w:style>
  <w:style w:type="paragraph" w:styleId="3">
    <w:name w:val="Body Text Indent"/>
    <w:basedOn w:val="1"/>
    <w:next w:val="1"/>
    <w:link w:val="20"/>
    <w:qFormat/>
    <w:uiPriority w:val="99"/>
    <w:pPr>
      <w:widowControl/>
      <w:ind w:firstLine="420"/>
    </w:pPr>
    <w:rPr>
      <w:color w:val="000000"/>
    </w:r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5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paragraph" w:customStyle="1" w:styleId="14">
    <w:name w:val="默认段落字体 Para Char"/>
    <w:basedOn w:val="1"/>
    <w:qFormat/>
    <w:uiPriority w:val="99"/>
    <w:pPr>
      <w:snapToGrid w:val="0"/>
    </w:pPr>
    <w:rPr>
      <w:kern w:val="0"/>
    </w:rPr>
  </w:style>
  <w:style w:type="paragraph" w:customStyle="1" w:styleId="15">
    <w:name w:val="Char"/>
    <w:basedOn w:val="1"/>
    <w:semiHidden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6">
    <w:name w:val="页眉 Char"/>
    <w:basedOn w:val="11"/>
    <w:link w:val="7"/>
    <w:semiHidden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17">
    <w:name w:val="页脚 Char"/>
    <w:basedOn w:val="11"/>
    <w:link w:val="6"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18">
    <w:name w:val="日期 Char"/>
    <w:basedOn w:val="11"/>
    <w:link w:val="4"/>
    <w:semiHidden/>
    <w:qFormat/>
    <w:uiPriority w:val="99"/>
    <w:rPr>
      <w:szCs w:val="21"/>
    </w:rPr>
  </w:style>
  <w:style w:type="paragraph" w:customStyle="1" w:styleId="19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0">
    <w:name w:val="正文文本缩进 Char"/>
    <w:basedOn w:val="11"/>
    <w:link w:val="3"/>
    <w:semiHidden/>
    <w:qFormat/>
    <w:uiPriority w:val="99"/>
    <w:rPr>
      <w:szCs w:val="21"/>
    </w:rPr>
  </w:style>
  <w:style w:type="character" w:customStyle="1" w:styleId="21">
    <w:name w:val="font01"/>
    <w:basedOn w:val="11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11"/>
    <w:basedOn w:val="1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table" w:customStyle="1" w:styleId="24">
    <w:name w:val="网格型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批注框文本 Char"/>
    <w:basedOn w:val="11"/>
    <w:link w:val="5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1192</Words>
  <Characters>1310</Characters>
  <Lines>16</Lines>
  <Paragraphs>4</Paragraphs>
  <TotalTime>7</TotalTime>
  <ScaleCrop>false</ScaleCrop>
  <LinksUpToDate>false</LinksUpToDate>
  <CharactersWithSpaces>1877</CharactersWithSpaces>
  <Application>WPS Office_11.1.0.14309_F1E327BC-269C-435d-A152-05C5408002CA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2018-10-10T03:48:00Z</dcterms:created>
  <dc:creator>Administrator</dc:creator>
  <lastModifiedBy>谭谭</lastModifiedBy>
  <lastPrinted>2018-10-10T03:48:00Z</lastPrinted>
  <dcterms:modified xsi:type="dcterms:W3CDTF">2023-06-09T03:20:37Z</dcterms:modified>
  <revision>4</revision>
  <dc:title>关于对湖南科技学院本科生毕业论文进行检测的通知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E7891636C9034936B524307EF3E5D909</vt:lpwstr>
  </property>
</Properties>
</file>