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ind w:right="-313" w:rightChars="-149"/>
        <w:jc w:val="center"/>
        <w:textAlignment w:val="baseline"/>
        <w:rPr>
          <w:rFonts w:hint="eastAsia" w:ascii="黑体" w:hAnsi="宋体" w:eastAsia="黑体"/>
          <w:b/>
          <w:color w:val="000000"/>
          <w:sz w:val="36"/>
          <w:szCs w:val="36"/>
          <w:lang w:eastAsia="zh-CN"/>
        </w:rPr>
      </w:pPr>
      <w:r>
        <w:rPr>
          <w:rFonts w:hint="eastAsia" w:ascii="黑体" w:hAnsi="宋体" w:eastAsia="黑体"/>
          <w:b/>
          <w:color w:val="000000"/>
          <w:sz w:val="36"/>
          <w:szCs w:val="36"/>
          <w:lang w:eastAsia="zh-CN"/>
        </w:rPr>
        <w:t>理学院、马克思主义学院、体育学院</w:t>
      </w:r>
      <w:r>
        <w:rPr>
          <w:rFonts w:hint="eastAsia" w:ascii="黑体" w:hAnsi="宋体" w:eastAsia="黑体"/>
          <w:b/>
          <w:color w:val="000000"/>
          <w:sz w:val="36"/>
          <w:szCs w:val="36"/>
        </w:rPr>
        <w:t>分党校</w:t>
      </w:r>
    </w:p>
    <w:p>
      <w:pPr>
        <w:spacing w:after="156" w:afterLines="50" w:line="360" w:lineRule="auto"/>
        <w:ind w:right="-313" w:rightChars="-149"/>
        <w:jc w:val="center"/>
        <w:textAlignment w:val="baseline"/>
        <w:rPr>
          <w:rFonts w:hint="eastAsia" w:ascii="黑体" w:hAnsi="宋体" w:eastAsia="黑体"/>
          <w:b/>
          <w:color w:val="000000"/>
          <w:sz w:val="36"/>
          <w:szCs w:val="36"/>
        </w:rPr>
      </w:pPr>
      <w:r>
        <w:rPr>
          <w:rFonts w:hint="eastAsia" w:ascii="黑体" w:hAnsi="宋体" w:eastAsia="黑体"/>
          <w:b/>
          <w:color w:val="000000"/>
          <w:sz w:val="36"/>
          <w:szCs w:val="36"/>
        </w:rPr>
        <w:t>201</w:t>
      </w:r>
      <w:r>
        <w:rPr>
          <w:rFonts w:hint="eastAsia" w:ascii="黑体" w:hAnsi="宋体" w:eastAsia="黑体"/>
          <w:b/>
          <w:color w:val="000000"/>
          <w:sz w:val="36"/>
          <w:szCs w:val="36"/>
          <w:lang w:val="en-US" w:eastAsia="zh-CN"/>
        </w:rPr>
        <w:t>9</w:t>
      </w:r>
      <w:r>
        <w:rPr>
          <w:rFonts w:hint="eastAsia" w:ascii="黑体" w:hAnsi="宋体" w:eastAsia="黑体"/>
          <w:b/>
          <w:color w:val="000000"/>
          <w:sz w:val="36"/>
          <w:szCs w:val="36"/>
        </w:rPr>
        <w:t>年</w:t>
      </w:r>
      <w:r>
        <w:rPr>
          <w:rFonts w:hint="eastAsia" w:ascii="黑体" w:hAnsi="宋体" w:eastAsia="黑体"/>
          <w:b/>
          <w:color w:val="000000"/>
          <w:sz w:val="36"/>
          <w:szCs w:val="36"/>
          <w:lang w:eastAsia="zh-CN"/>
        </w:rPr>
        <w:t>上</w:t>
      </w:r>
      <w:r>
        <w:rPr>
          <w:rFonts w:hint="eastAsia" w:ascii="黑体" w:hAnsi="宋体" w:eastAsia="黑体"/>
          <w:b/>
          <w:color w:val="000000"/>
          <w:sz w:val="36"/>
          <w:szCs w:val="36"/>
        </w:rPr>
        <w:t>期入党积极分子</w:t>
      </w:r>
      <w:r>
        <w:rPr>
          <w:rFonts w:hint="eastAsia" w:ascii="黑体" w:hAnsi="宋体" w:eastAsia="黑体"/>
          <w:b/>
          <w:color w:val="000000"/>
          <w:sz w:val="36"/>
          <w:szCs w:val="36"/>
          <w:lang w:eastAsia="zh-CN"/>
        </w:rPr>
        <w:t>联合</w:t>
      </w:r>
      <w:r>
        <w:rPr>
          <w:rFonts w:hint="eastAsia" w:ascii="黑体" w:hAnsi="宋体" w:eastAsia="黑体"/>
          <w:b/>
          <w:color w:val="000000"/>
          <w:sz w:val="36"/>
          <w:szCs w:val="36"/>
        </w:rPr>
        <w:t>培训班课程安排表</w:t>
      </w:r>
    </w:p>
    <w:tbl>
      <w:tblPr>
        <w:tblStyle w:val="3"/>
        <w:tblW w:w="13969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1453"/>
        <w:gridCol w:w="1229"/>
        <w:gridCol w:w="5472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课次</w:t>
            </w:r>
          </w:p>
        </w:tc>
        <w:tc>
          <w:tcPr>
            <w:tcW w:w="5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授课内容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5月5日（星期日）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19:10—21:20</w:t>
            </w:r>
          </w:p>
        </w:tc>
        <w:tc>
          <w:tcPr>
            <w:tcW w:w="14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致远楼701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第一讲</w:t>
            </w:r>
          </w:p>
        </w:tc>
        <w:tc>
          <w:tcPr>
            <w:tcW w:w="5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开班典礼</w:t>
            </w:r>
          </w:p>
        </w:tc>
        <w:tc>
          <w:tcPr>
            <w:tcW w:w="335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全体</w:t>
            </w:r>
            <w:r>
              <w:rPr>
                <w:rFonts w:hint="eastAsia"/>
                <w:color w:val="000000"/>
                <w:sz w:val="24"/>
                <w:lang w:eastAsia="zh-CN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5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人民共和国——历史和人民的选择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马克思主义学院专职组织员 唐森树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5月6日（星期一）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19:30—21:20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致远楼701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第二讲</w:t>
            </w:r>
          </w:p>
        </w:tc>
        <w:tc>
          <w:tcPr>
            <w:tcW w:w="5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党员发展的程序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体育学院党总支副书记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李红云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5月7日（星期二）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19:30—21:20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致远楼701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第三讲</w:t>
            </w:r>
          </w:p>
        </w:tc>
        <w:tc>
          <w:tcPr>
            <w:tcW w:w="5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全面提高新时代党支部建设质量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——《中国共产党支部工作条例（试行）》解读 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马克思主义学院教师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邓怡舟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5月8日（星期三）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19:30—21:20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致远楼701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第四讲</w:t>
            </w:r>
          </w:p>
        </w:tc>
        <w:tc>
          <w:tcPr>
            <w:tcW w:w="5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增强“四个意识”，争做合格党员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理学院院长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唐耀平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5月9日（星期四）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19:30—21:20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致远楼701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第五讲</w:t>
            </w:r>
          </w:p>
        </w:tc>
        <w:tc>
          <w:tcPr>
            <w:tcW w:w="5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培育和践行社会主义核心价值观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体育学院党总支书记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何智强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5月11日（星期六）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30—12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体育馆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训练馆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5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体验式培训活动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刘铮老师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全伟老师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荣丹平老师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5月13日（星期一）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5月14日（星期二）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19:30—21:20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明理楼101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</w:rPr>
              <w:t>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第七讲</w:t>
            </w:r>
          </w:p>
        </w:tc>
        <w:tc>
          <w:tcPr>
            <w:tcW w:w="5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端正入党动机  加强党性修养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党委宣传部副部长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陈玉皎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理学院党总支副书记  唐卫华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5月15日（星期三）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19:30—21:20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地点自定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专题</w:t>
            </w:r>
            <w:r>
              <w:rPr>
                <w:rFonts w:hint="eastAsia"/>
                <w:sz w:val="24"/>
              </w:rPr>
              <w:t>讨论</w:t>
            </w:r>
          </w:p>
        </w:tc>
        <w:tc>
          <w:tcPr>
            <w:tcW w:w="5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新</w:t>
            </w:r>
            <w:r>
              <w:rPr>
                <w:rFonts w:hint="eastAsia"/>
                <w:sz w:val="24"/>
                <w:lang w:eastAsia="zh-CN"/>
              </w:rPr>
              <w:t>时代</w:t>
            </w:r>
            <w:r>
              <w:rPr>
                <w:rFonts w:hint="eastAsia"/>
                <w:sz w:val="24"/>
              </w:rPr>
              <w:t>如何做一名合格的入党积极分子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各小组组长组织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时间待定</w:t>
            </w:r>
            <w:bookmarkStart w:id="0" w:name="_GoBack"/>
            <w:bookmarkEnd w:id="0"/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地点自定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闭卷</w:t>
            </w:r>
            <w:r>
              <w:rPr>
                <w:rFonts w:hint="eastAsia"/>
                <w:sz w:val="24"/>
              </w:rPr>
              <w:t>考试</w:t>
            </w:r>
          </w:p>
        </w:tc>
        <w:tc>
          <w:tcPr>
            <w:tcW w:w="5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结业考试</w:t>
            </w:r>
          </w:p>
        </w:tc>
        <w:tc>
          <w:tcPr>
            <w:tcW w:w="3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分党校负责老师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baseline"/>
        <w:outlineLvl w:val="9"/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                                                                 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                                                                                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sectPr>
      <w:headerReference r:id="rId3" w:type="default"/>
      <w:pgSz w:w="16838" w:h="11906" w:orient="landscape"/>
      <w:pgMar w:top="560" w:right="1440" w:bottom="1266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67D5A"/>
    <w:rsid w:val="02A1346F"/>
    <w:rsid w:val="06F87BE3"/>
    <w:rsid w:val="0A293828"/>
    <w:rsid w:val="0BE67D5A"/>
    <w:rsid w:val="0F7C4E8D"/>
    <w:rsid w:val="15821681"/>
    <w:rsid w:val="194A158C"/>
    <w:rsid w:val="23237D2B"/>
    <w:rsid w:val="24EF423C"/>
    <w:rsid w:val="26495D14"/>
    <w:rsid w:val="39E1423C"/>
    <w:rsid w:val="3B964B50"/>
    <w:rsid w:val="48DB2163"/>
    <w:rsid w:val="4AB26494"/>
    <w:rsid w:val="50AF78EF"/>
    <w:rsid w:val="53962804"/>
    <w:rsid w:val="59072424"/>
    <w:rsid w:val="5F527514"/>
    <w:rsid w:val="60F27B5A"/>
    <w:rsid w:val="63D5737E"/>
    <w:rsid w:val="64FC6B70"/>
    <w:rsid w:val="69F145C0"/>
    <w:rsid w:val="6C52497D"/>
    <w:rsid w:val="6CF13EB8"/>
    <w:rsid w:val="6DE278C2"/>
    <w:rsid w:val="75F8751A"/>
    <w:rsid w:val="7B1E75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2017-10-23T09:16:00Z</dcterms:created>
  <dc:creator>Administrator</dc:creator>
  <lastModifiedBy>刘铮</lastModifiedBy>
  <dcterms:modified xsi:type="dcterms:W3CDTF">2019-05-08T00:47:48Z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