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lang w:eastAsia="zh-CN"/>
        </w:rPr>
        <w:t>因私出国（境）外事纪律承诺书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本人拟于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日至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日赴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（填写出访国家/地区具体地点或单位名称，事由），现就有关事宜承诺如下：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一、保守党和国家秘密，维护国家荣誉和利益。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二、不参加任何形式公务活动或公务性质活动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，不介入或干涉对方的内部事务，不议论所访国家/地区的内外政策及领导人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严格按照申请填报、审批的时间和国别及地区计划进行出入境。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四、出国（境）所需要费用自理。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五、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遵守所访国家/地区的法律，尊重当地风俗习惯和宗教信仰。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六、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自觉防范和抵制不良文化的影响。不出入赌博场所，不参与赌博活动。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七、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不参加所访国家/地区内不正当的、非法的经济活动。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八、提高认识，重视舆情管理。不发表有损国格、人格和不符合国家对外政策的言论；不随意接受外方记者采访；不将国（境）外学习期间的照片和有关信息传到微信、微博等公共社交媒体。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九、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及时报告危害国家安全活动的线索。增强应急应变意识，防范反华敌对势力的干扰、破坏，避免与可疑人员接触，拒收任何可疑信函和物品。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十、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不携带内部机密文件、内部报刊或记有内部情况的资料。对外交谈不涉及内部机密情况。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十一、严格执行国家及所访国家/地区出入境要求，不携带国际禁运物品、受保护动植物制品等出入境；不为陌生人携带行李或物品。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十二、在国（境）外期间如发生意外事件，及时向我国驻外使领馆请示，寻求帮助。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党员同志还须做到如下几点：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一、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未经学校外事部门批准，不进入外国使领馆、外国外交机构、外交公寓或参加他们的活动。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二、已按照规定办理保留（停止）党籍手续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三、在国（境）外不以党员身份参加公开活动，每季度要把在国（境）外的情况向党组织和组织部汇报一次，重要情况及时汇报。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四、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属登记备案人员，回国（境）后5天内交回个人因私出国（境）证件。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21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承诺人（签字）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国内紧急联系人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国内紧急联系人联系电话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出访用证件类型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出访用证件编号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530" w:firstLineChars="9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签字日期：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年      月     日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注：</w:t>
    </w:r>
    <w:r>
      <w:rPr>
        <w:rFonts w:hint="eastAsia"/>
        <w:sz w:val="28"/>
        <w:szCs w:val="28"/>
        <w:lang w:val="en-US" w:eastAsia="zh-CN"/>
      </w:rPr>
      <w:t>1.</w:t>
    </w:r>
    <w:r>
      <w:rPr>
        <w:rFonts w:hint="eastAsia"/>
        <w:sz w:val="28"/>
        <w:szCs w:val="28"/>
        <w:lang w:eastAsia="zh-CN"/>
      </w:rPr>
      <w:t>该承诺书一式两份，学校国际交流与合作处和承诺人各持一份。</w:t>
    </w:r>
  </w:p>
  <w:p>
    <w:pPr>
      <w:pStyle w:val="2"/>
      <w:rPr>
        <w:rFonts w:hint="default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 xml:space="preserve">    2.承诺人须同时递交出访用证件信息页复印件一份。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73E47"/>
    <w:rsid w:val="18EE64FD"/>
    <w:rsid w:val="23723FC8"/>
    <w:rsid w:val="25441F7A"/>
    <w:rsid w:val="2F0D3E52"/>
    <w:rsid w:val="30FD472A"/>
    <w:rsid w:val="36873E47"/>
    <w:rsid w:val="77AE4D18"/>
    <w:rsid w:val="7C3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2022-09-14T00:39:00Z</dcterms:created>
  <dc:creator>Administrator</dc:creator>
  <cp:lastModifiedBy>Administrator</cp:lastModifiedBy>
  <dcterms:modified xsi:type="dcterms:W3CDTF">2022-09-28T03:52:23Z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B1B2FA16545F4E9CACB061E588CFD493</vt:lpwstr>
  </property>
</Properties>
</file>