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楷体_GB2312" w:eastAsia="楷体_GB2312"/>
          <w:b/>
          <w:sz w:val="30"/>
          <w:szCs w:val="30"/>
        </w:rPr>
      </w:pPr>
      <w:r>
        <w:rPr>
          <w:rFonts w:hint="eastAsia" w:ascii="楷体_GB2312" w:eastAsia="楷体_GB2312"/>
          <w:b/>
          <w:sz w:val="30"/>
          <w:szCs w:val="30"/>
        </w:rPr>
        <w:t>201</w:t>
      </w:r>
      <w:r>
        <w:rPr>
          <w:rFonts w:hint="eastAsia" w:ascii="楷体_GB2312" w:eastAsia="楷体_GB2312"/>
          <w:b/>
          <w:sz w:val="30"/>
          <w:szCs w:val="30"/>
          <w:lang w:val="en-US" w:eastAsia="zh-CN"/>
        </w:rPr>
        <w:t>9</w:t>
      </w:r>
      <w:r>
        <w:rPr>
          <w:rFonts w:hint="eastAsia" w:ascii="楷体_GB2312" w:eastAsia="楷体_GB2312"/>
          <w:b/>
          <w:sz w:val="28"/>
          <w:szCs w:val="28"/>
        </w:rPr>
        <w:t>—</w:t>
      </w:r>
      <w:r>
        <w:rPr>
          <w:rFonts w:hint="eastAsia" w:ascii="楷体_GB2312" w:eastAsia="楷体_GB2312"/>
          <w:b/>
          <w:sz w:val="30"/>
          <w:szCs w:val="30"/>
        </w:rPr>
        <w:t>20</w:t>
      </w:r>
      <w:r>
        <w:rPr>
          <w:rFonts w:hint="eastAsia" w:ascii="楷体_GB2312" w:eastAsia="楷体_GB2312"/>
          <w:b/>
          <w:sz w:val="30"/>
          <w:szCs w:val="30"/>
          <w:lang w:val="en-US" w:eastAsia="zh-CN"/>
        </w:rPr>
        <w:t>20</w:t>
      </w:r>
      <w:r>
        <w:rPr>
          <w:rFonts w:hint="eastAsia" w:ascii="楷体_GB2312" w:eastAsia="楷体_GB2312"/>
          <w:b/>
          <w:sz w:val="30"/>
          <w:szCs w:val="30"/>
        </w:rPr>
        <w:t>学年度第</w:t>
      </w:r>
      <w:r>
        <w:rPr>
          <w:rFonts w:hint="eastAsia" w:ascii="楷体_GB2312" w:eastAsia="楷体_GB2312"/>
          <w:b/>
          <w:sz w:val="30"/>
          <w:szCs w:val="30"/>
          <w:lang w:val="en-US" w:eastAsia="zh-CN"/>
        </w:rPr>
        <w:t>一</w:t>
      </w:r>
      <w:r>
        <w:rPr>
          <w:rFonts w:hint="eastAsia" w:ascii="楷体_GB2312" w:eastAsia="楷体_GB2312"/>
          <w:b/>
          <w:sz w:val="30"/>
          <w:szCs w:val="30"/>
        </w:rPr>
        <w:t>学期第</w:t>
      </w:r>
      <w:r>
        <w:rPr>
          <w:rFonts w:hint="eastAsia" w:ascii="楷体_GB2312" w:eastAsia="楷体_GB2312"/>
          <w:b/>
          <w:sz w:val="30"/>
          <w:szCs w:val="30"/>
          <w:lang w:val="en-US" w:eastAsia="zh-CN"/>
        </w:rPr>
        <w:t xml:space="preserve"> 九 </w:t>
      </w:r>
      <w:r>
        <w:rPr>
          <w:rFonts w:hint="eastAsia" w:ascii="楷体_GB2312" w:eastAsia="楷体_GB2312"/>
          <w:b/>
          <w:sz w:val="30"/>
          <w:szCs w:val="30"/>
        </w:rPr>
        <w:t>周主要工作安排表</w:t>
      </w:r>
    </w:p>
    <w:p>
      <w:pPr>
        <w:tabs>
          <w:tab w:val="center" w:pos="7760"/>
          <w:tab w:val="left" w:pos="12313"/>
        </w:tabs>
        <w:spacing w:line="440" w:lineRule="exact"/>
        <w:jc w:val="center"/>
        <w:rPr>
          <w:rFonts w:ascii="宋体" w:hAnsi="宋体" w:cs="宋体"/>
          <w:b/>
          <w:bCs/>
          <w:sz w:val="30"/>
          <w:szCs w:val="30"/>
        </w:rPr>
      </w:pPr>
      <w:r>
        <w:rPr>
          <w:rFonts w:hint="eastAsia" w:ascii="宋体" w:hAnsi="宋体" w:cs="宋体"/>
          <w:b/>
          <w:bCs/>
          <w:sz w:val="30"/>
          <w:szCs w:val="30"/>
        </w:rPr>
        <w:t>（</w:t>
      </w:r>
      <w:r>
        <w:rPr>
          <w:rFonts w:hint="eastAsia" w:ascii="宋体" w:hAnsi="宋体" w:cs="宋体"/>
          <w:b/>
          <w:bCs/>
          <w:sz w:val="30"/>
          <w:szCs w:val="30"/>
          <w:lang w:val="en-US" w:eastAsia="zh-CN"/>
        </w:rPr>
        <w:t>10</w:t>
      </w:r>
      <w:r>
        <w:rPr>
          <w:rFonts w:hint="eastAsia" w:ascii="宋体" w:hAnsi="宋体" w:cs="宋体"/>
          <w:b/>
          <w:bCs/>
          <w:sz w:val="30"/>
          <w:szCs w:val="30"/>
        </w:rPr>
        <w:t>月</w:t>
      </w:r>
      <w:r>
        <w:rPr>
          <w:rFonts w:hint="eastAsia" w:ascii="宋体" w:hAnsi="宋体" w:cs="宋体"/>
          <w:b/>
          <w:bCs/>
          <w:sz w:val="30"/>
          <w:szCs w:val="30"/>
          <w:lang w:val="en-US" w:eastAsia="zh-CN"/>
        </w:rPr>
        <w:t>28</w:t>
      </w:r>
      <w:r>
        <w:rPr>
          <w:rFonts w:hint="eastAsia" w:ascii="宋体" w:hAnsi="宋体" w:cs="宋体"/>
          <w:b/>
          <w:bCs/>
          <w:sz w:val="30"/>
          <w:szCs w:val="30"/>
        </w:rPr>
        <w:t>日—</w:t>
      </w:r>
      <w:r>
        <w:rPr>
          <w:rFonts w:hint="eastAsia" w:ascii="宋体" w:hAnsi="宋体" w:cs="宋体"/>
          <w:b/>
          <w:bCs/>
          <w:sz w:val="30"/>
          <w:szCs w:val="30"/>
          <w:lang w:val="en-US" w:eastAsia="zh-CN"/>
        </w:rPr>
        <w:t>11</w:t>
      </w:r>
      <w:r>
        <w:rPr>
          <w:rFonts w:hint="eastAsia" w:ascii="宋体" w:hAnsi="宋体" w:cs="宋体"/>
          <w:b/>
          <w:bCs/>
          <w:sz w:val="30"/>
          <w:szCs w:val="30"/>
        </w:rPr>
        <w:t>月</w:t>
      </w:r>
      <w:r>
        <w:rPr>
          <w:rFonts w:hint="eastAsia" w:ascii="宋体" w:hAnsi="宋体" w:cs="宋体"/>
          <w:b/>
          <w:bCs/>
          <w:sz w:val="30"/>
          <w:szCs w:val="30"/>
          <w:lang w:val="en-US" w:eastAsia="zh-CN"/>
        </w:rPr>
        <w:t>3</w:t>
      </w:r>
      <w:r>
        <w:rPr>
          <w:rFonts w:hint="eastAsia" w:ascii="宋体" w:hAnsi="宋体" w:cs="宋体"/>
          <w:b/>
          <w:bCs/>
          <w:sz w:val="30"/>
          <w:szCs w:val="30"/>
        </w:rPr>
        <w:t>日）</w:t>
      </w:r>
    </w:p>
    <w:p>
      <w:pPr>
        <w:jc w:val="cente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b w:val="0"/>
          <w:bCs w:val="0"/>
          <w:sz w:val="24"/>
          <w:szCs w:val="24"/>
        </w:rPr>
        <w:t>湖南科技学院后勤服务总公司办公室</w:t>
      </w:r>
    </w:p>
    <w:tbl>
      <w:tblPr>
        <w:tblStyle w:val="4"/>
        <w:tblW w:w="14123" w:type="dxa"/>
        <w:jc w:val="center"/>
        <w:tblInd w:w="-88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87"/>
        <w:gridCol w:w="1338"/>
        <w:gridCol w:w="3082"/>
        <w:gridCol w:w="3737"/>
        <w:gridCol w:w="1233"/>
        <w:gridCol w:w="1345"/>
        <w:gridCol w:w="25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88" w:hRule="atLeast"/>
          <w:jc w:val="center"/>
        </w:trPr>
        <w:tc>
          <w:tcPr>
            <w:tcW w:w="887"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lang w:val="en-US" w:eastAsia="zh-CN"/>
              </w:rPr>
            </w:pPr>
            <w:r>
              <w:rPr>
                <w:rFonts w:hint="eastAsia" w:ascii="黑体" w:hAnsi="黑体" w:eastAsia="黑体" w:cs="黑体"/>
                <w:b/>
                <w:bCs/>
                <w:spacing w:val="14"/>
                <w:sz w:val="24"/>
                <w:szCs w:val="24"/>
                <w:lang w:val="en-US" w:eastAsia="zh-CN"/>
              </w:rPr>
              <w:t>序号</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部门</w:t>
            </w:r>
          </w:p>
        </w:tc>
        <w:tc>
          <w:tcPr>
            <w:tcW w:w="3082"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工作名称及内容</w:t>
            </w:r>
          </w:p>
        </w:tc>
        <w:tc>
          <w:tcPr>
            <w:tcW w:w="373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要求和目标</w:t>
            </w:r>
          </w:p>
        </w:tc>
        <w:tc>
          <w:tcPr>
            <w:tcW w:w="2578"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责任人</w:t>
            </w:r>
          </w:p>
        </w:tc>
        <w:tc>
          <w:tcPr>
            <w:tcW w:w="2501"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91" w:hRule="atLeast"/>
          <w:jc w:val="center"/>
        </w:trPr>
        <w:tc>
          <w:tcPr>
            <w:tcW w:w="887"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1338"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3082"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373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132" w:firstLineChars="49"/>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负责人</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bCs/>
                <w:spacing w:val="14"/>
                <w:sz w:val="24"/>
                <w:szCs w:val="24"/>
              </w:rPr>
            </w:pPr>
            <w:r>
              <w:rPr>
                <w:rFonts w:hint="eastAsia" w:ascii="黑体" w:hAnsi="黑体" w:eastAsia="黑体" w:cs="黑体"/>
                <w:b/>
                <w:bCs/>
                <w:spacing w:val="14"/>
                <w:sz w:val="24"/>
                <w:szCs w:val="24"/>
              </w:rPr>
              <w:t>责任领导</w:t>
            </w:r>
          </w:p>
        </w:tc>
        <w:tc>
          <w:tcPr>
            <w:tcW w:w="250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bCs/>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办公室</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公司岗位设置及工作职责</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公司岗位设置及工作职责定稿制作</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出差报账事宜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整理出差发票汇总报账</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3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3</w:t>
            </w:r>
          </w:p>
        </w:tc>
        <w:tc>
          <w:tcPr>
            <w:tcW w:w="1338"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餐饮中心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食品安全培训讲座</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邀请食药局相关部门来校为食堂负责人及员工进行食品安全培训讲座</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李俊</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60" w:hRule="atLeast"/>
          <w:jc w:val="center"/>
        </w:trPr>
        <w:tc>
          <w:tcPr>
            <w:tcW w:w="887"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4</w:t>
            </w:r>
          </w:p>
        </w:tc>
        <w:tc>
          <w:tcPr>
            <w:tcW w:w="1338"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对桃园学生公寓水电表进行清理</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排查安全隐患和计量收费</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15"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5</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临时用电计量安装</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完成临时用电计量安装</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80"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6</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物管中心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常规校园保洁</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按合同执行</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周素芳</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53"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7</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清理家属区杂物</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按程序执行</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周素芳</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93"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8</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2018年机器人大赛麦冬种植合同/2019年学生公寓家具采购合同验收</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按程序执行</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唐嘉忆</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6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9</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常规绿化养护检查</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按合同执行</w:t>
            </w:r>
            <w:bookmarkStart w:id="0" w:name="_GoBack"/>
            <w:bookmarkEnd w:id="0"/>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唐嘉忆</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43"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10</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道路指示牌的制作与安装</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安装到指定位置</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周小驭</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40"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11</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药品、医用耗材定点采购供应商招标计划</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更改招标文件，完成招标任务</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12</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整理2019级新生入学体检档案</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继续整理和汇总学生健康档案</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13</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2019级新生肺结核筛查工作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追踪疾控中心关于我校此次2019级新生肺结核筛查的处理意见</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14</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医疗中心网络问题</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继续追踪医疗中心网络问题的处理意见</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2501"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华文仿宋" w:hAnsi="华文仿宋" w:eastAsia="华文仿宋" w:cs="华文仿宋"/>
                <w:b w:val="0"/>
                <w:bCs w:val="0"/>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15</w:t>
            </w:r>
          </w:p>
        </w:tc>
        <w:tc>
          <w:tcPr>
            <w:tcW w:w="1338"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房管中心</w:t>
            </w: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棚改房相关工作</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sz w:val="24"/>
                <w:szCs w:val="24"/>
              </w:rPr>
            </w:pPr>
            <w:r>
              <w:rPr>
                <w:rFonts w:hint="eastAsia" w:ascii="华文仿宋" w:hAnsi="华文仿宋" w:eastAsia="华文仿宋" w:cs="华文仿宋"/>
                <w:b w:val="0"/>
                <w:bCs w:val="0"/>
                <w:spacing w:val="14"/>
                <w:sz w:val="24"/>
                <w:szCs w:val="24"/>
                <w:lang w:val="en-US" w:eastAsia="zh-CN"/>
              </w:rPr>
              <w:t>做好咨询棚改房老师的解惑答疑</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jc w:val="center"/>
        </w:trPr>
        <w:tc>
          <w:tcPr>
            <w:tcW w:w="887"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16</w:t>
            </w:r>
          </w:p>
        </w:tc>
        <w:tc>
          <w:tcPr>
            <w:tcW w:w="1338"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08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房屋交易事项</w:t>
            </w:r>
          </w:p>
        </w:tc>
        <w:tc>
          <w:tcPr>
            <w:tcW w:w="37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sz w:val="24"/>
                <w:szCs w:val="24"/>
              </w:rPr>
            </w:pPr>
            <w:r>
              <w:rPr>
                <w:rFonts w:hint="eastAsia" w:ascii="华文仿宋" w:hAnsi="华文仿宋" w:eastAsia="华文仿宋" w:cs="华文仿宋"/>
                <w:b w:val="0"/>
                <w:bCs w:val="0"/>
                <w:spacing w:val="14"/>
                <w:sz w:val="24"/>
                <w:szCs w:val="24"/>
                <w:lang w:val="en-US" w:eastAsia="zh-CN"/>
              </w:rPr>
              <w:t>完成已评估四套房屋的交易</w:t>
            </w:r>
          </w:p>
        </w:tc>
        <w:tc>
          <w:tcPr>
            <w:tcW w:w="1233"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134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250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r>
    </w:tbl>
    <w:p>
      <w:pPr>
        <w:ind w:firstLine="422" w:firstLineChars="200"/>
      </w:pPr>
      <w:r>
        <w:rPr>
          <w:rFonts w:hint="eastAsia"/>
          <w:b/>
        </w:rPr>
        <w:t>备注：1、</w:t>
      </w:r>
      <w:r>
        <w:rPr>
          <w:rFonts w:hint="eastAsia"/>
        </w:rPr>
        <w:t>每周星期五下午五点半前由办公室负责统计本周工作完成情况、收集下周工作计划表；2、完成结果周五下午由公司分管领导审核、签字。</w:t>
      </w:r>
    </w:p>
    <w:sectPr>
      <w:headerReference r:id="rId3" w:type="default"/>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23570AE"/>
    <w:rsid w:val="023D2FB4"/>
    <w:rsid w:val="02FE4F3A"/>
    <w:rsid w:val="04F33AF9"/>
    <w:rsid w:val="05810C90"/>
    <w:rsid w:val="05DE2C49"/>
    <w:rsid w:val="06243ED2"/>
    <w:rsid w:val="072A616A"/>
    <w:rsid w:val="07617C10"/>
    <w:rsid w:val="07FB2D19"/>
    <w:rsid w:val="08E47EF9"/>
    <w:rsid w:val="08F76F8F"/>
    <w:rsid w:val="09592237"/>
    <w:rsid w:val="09E96E8B"/>
    <w:rsid w:val="0AC75AB1"/>
    <w:rsid w:val="0B7B5E3C"/>
    <w:rsid w:val="0B8343C1"/>
    <w:rsid w:val="0C46473E"/>
    <w:rsid w:val="0CA54219"/>
    <w:rsid w:val="0E1522F9"/>
    <w:rsid w:val="0EC4671D"/>
    <w:rsid w:val="0F9E103F"/>
    <w:rsid w:val="0FD677A5"/>
    <w:rsid w:val="10996F20"/>
    <w:rsid w:val="10E16D8B"/>
    <w:rsid w:val="115A2885"/>
    <w:rsid w:val="11695883"/>
    <w:rsid w:val="12141AAB"/>
    <w:rsid w:val="12E07CB2"/>
    <w:rsid w:val="14022F6D"/>
    <w:rsid w:val="161D16F6"/>
    <w:rsid w:val="17FE7461"/>
    <w:rsid w:val="19344139"/>
    <w:rsid w:val="19CD1715"/>
    <w:rsid w:val="1A09262C"/>
    <w:rsid w:val="1C442CB2"/>
    <w:rsid w:val="1C5A081B"/>
    <w:rsid w:val="20512FA4"/>
    <w:rsid w:val="21233E79"/>
    <w:rsid w:val="233748F8"/>
    <w:rsid w:val="260D541F"/>
    <w:rsid w:val="26B7511C"/>
    <w:rsid w:val="2898686D"/>
    <w:rsid w:val="28A710CA"/>
    <w:rsid w:val="29363CD3"/>
    <w:rsid w:val="29A6293B"/>
    <w:rsid w:val="2BC85E4A"/>
    <w:rsid w:val="2BE94F24"/>
    <w:rsid w:val="2C3B2B42"/>
    <w:rsid w:val="2CA23DA8"/>
    <w:rsid w:val="2E3C3B35"/>
    <w:rsid w:val="30242FCF"/>
    <w:rsid w:val="31CC4C6F"/>
    <w:rsid w:val="32DA18F4"/>
    <w:rsid w:val="336C5885"/>
    <w:rsid w:val="33770362"/>
    <w:rsid w:val="33CB5D50"/>
    <w:rsid w:val="33E2189C"/>
    <w:rsid w:val="34283637"/>
    <w:rsid w:val="353974F4"/>
    <w:rsid w:val="354B29A4"/>
    <w:rsid w:val="3595126B"/>
    <w:rsid w:val="35EF70F5"/>
    <w:rsid w:val="36EA0488"/>
    <w:rsid w:val="3771673C"/>
    <w:rsid w:val="377E5D58"/>
    <w:rsid w:val="3A5F100B"/>
    <w:rsid w:val="3AE46045"/>
    <w:rsid w:val="3B415177"/>
    <w:rsid w:val="3BD022C2"/>
    <w:rsid w:val="3D1C5745"/>
    <w:rsid w:val="3DE4506A"/>
    <w:rsid w:val="3F211B6A"/>
    <w:rsid w:val="43154A35"/>
    <w:rsid w:val="43732869"/>
    <w:rsid w:val="44B71AFC"/>
    <w:rsid w:val="44EF4795"/>
    <w:rsid w:val="45B41290"/>
    <w:rsid w:val="45D82277"/>
    <w:rsid w:val="463D606A"/>
    <w:rsid w:val="47CC2C83"/>
    <w:rsid w:val="47FB3FB4"/>
    <w:rsid w:val="48687865"/>
    <w:rsid w:val="495B52F7"/>
    <w:rsid w:val="49E461CB"/>
    <w:rsid w:val="4AAD4BE8"/>
    <w:rsid w:val="4ABD2428"/>
    <w:rsid w:val="4ADD1E5E"/>
    <w:rsid w:val="4AF30838"/>
    <w:rsid w:val="4DD375E8"/>
    <w:rsid w:val="4E1A35E9"/>
    <w:rsid w:val="4E755C09"/>
    <w:rsid w:val="4EC63889"/>
    <w:rsid w:val="50E35173"/>
    <w:rsid w:val="51163B1F"/>
    <w:rsid w:val="51CB5BDB"/>
    <w:rsid w:val="52A26228"/>
    <w:rsid w:val="539E19E8"/>
    <w:rsid w:val="53CA52C6"/>
    <w:rsid w:val="543348AB"/>
    <w:rsid w:val="54CE064D"/>
    <w:rsid w:val="555A5256"/>
    <w:rsid w:val="55BD74A1"/>
    <w:rsid w:val="55D024EB"/>
    <w:rsid w:val="55FD1975"/>
    <w:rsid w:val="56BD0BB6"/>
    <w:rsid w:val="58174CBE"/>
    <w:rsid w:val="586D3341"/>
    <w:rsid w:val="58D46C4C"/>
    <w:rsid w:val="59D36418"/>
    <w:rsid w:val="5C5230D3"/>
    <w:rsid w:val="5CBB1477"/>
    <w:rsid w:val="5CE6222B"/>
    <w:rsid w:val="5DB33964"/>
    <w:rsid w:val="5E900800"/>
    <w:rsid w:val="5ECA0936"/>
    <w:rsid w:val="601312B8"/>
    <w:rsid w:val="602F2884"/>
    <w:rsid w:val="616964E4"/>
    <w:rsid w:val="629522E7"/>
    <w:rsid w:val="6322518C"/>
    <w:rsid w:val="658130B8"/>
    <w:rsid w:val="66141406"/>
    <w:rsid w:val="66303B27"/>
    <w:rsid w:val="665A54BE"/>
    <w:rsid w:val="67400CFB"/>
    <w:rsid w:val="677776C4"/>
    <w:rsid w:val="68D547A3"/>
    <w:rsid w:val="6987160D"/>
    <w:rsid w:val="6AB07530"/>
    <w:rsid w:val="6B303DD7"/>
    <w:rsid w:val="6C507660"/>
    <w:rsid w:val="6CEE429C"/>
    <w:rsid w:val="6D164471"/>
    <w:rsid w:val="6D6500A6"/>
    <w:rsid w:val="6D963E0A"/>
    <w:rsid w:val="6E4B5606"/>
    <w:rsid w:val="6E6A4191"/>
    <w:rsid w:val="6EDA7D6C"/>
    <w:rsid w:val="6F0C559F"/>
    <w:rsid w:val="6F352F48"/>
    <w:rsid w:val="70A71F25"/>
    <w:rsid w:val="70AF79AA"/>
    <w:rsid w:val="70D71E5F"/>
    <w:rsid w:val="72972EE3"/>
    <w:rsid w:val="74D962CC"/>
    <w:rsid w:val="766A5B36"/>
    <w:rsid w:val="78400494"/>
    <w:rsid w:val="78B268FA"/>
    <w:rsid w:val="796E0B8B"/>
    <w:rsid w:val="7AB305A0"/>
    <w:rsid w:val="7B4B78CE"/>
    <w:rsid w:val="7BF27A16"/>
    <w:rsid w:val="7CBC420F"/>
    <w:rsid w:val="7D4B37ED"/>
    <w:rsid w:val="7DB15516"/>
    <w:rsid w:val="7E4507C4"/>
    <w:rsid w:val="7E5625EB"/>
    <w:rsid w:val="7E9E3C3F"/>
    <w:rsid w:val="7ECF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Office_11.1.0.9098_F1E327BC-269C-435d-A152-05C5408002CA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遇上你是我缘</lastModifiedBy>
  <lastPrinted>2019-04-12T00:40:00Z</lastPrinted>
  <dcterms:modified xsi:type="dcterms:W3CDTF">2019-10-28T09:16:20Z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