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级新生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入学健康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体检温馨提示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color w:val="0000FF"/>
          <w:sz w:val="40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检前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请所在学院各班班干部按实际人数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201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级预科生除外）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根据体检时间至少提前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3天到校医院药房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领取空白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新生入学体检表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和生化采血管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、肺结核等宣传资料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新生入学体检表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需完善个人信息（学院、专业、班级、姓名、联系电话、既往史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特殊病史请自觉填写，不能隐瞒！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、家族病史、体检时间等），要求黑色中性签字笔，字迹工整，并粘贴好一寸近期免冠相片（底色无要求），采血管外部空白处请写上个人专业、班级、姓名，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要求圆珠笔填写，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采血管请保管好，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体检时采血用，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禁止自行拔出瓶盖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2、请按体检安排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准时进行体检，不然可导致体检时间延长而耽误军训时间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需空腹，可适当饮水；体检前一天请同学不熬夜、不饮酒、清淡饮食，禁止辛辣油炸食物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4、采血前如有晕针、晕血者，或有发热等不适者，请提前与采血护士沟通。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发热、咳嗽等身体不适者，体检时间另行安排。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5、个人贵重物品请注意保管，身上不要携带金属饰品。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校医院体检项目分布位置：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一般体格检查： 内外科1诊室（二楼左2房间）、内外科2诊室（二楼左3房间）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抽血室：一楼输液室（楼道左侧）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测身高体重1人：一楼医生诊断室（楼道右侧）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测血压：一楼药房（楼道右侧）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检验室：二楼左1房间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测视力、色盲：二楼左3房间（楼道左侧）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拍胸片：校医院前坪-体检车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检中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1、体检时请服从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校医院</w:t>
      </w:r>
      <w:r>
        <w:rPr>
          <w:rFonts w:hint="eastAsia" w:ascii="宋体" w:hAnsi="宋体" w:eastAsia="宋体" w:cs="宋体"/>
          <w:sz w:val="28"/>
          <w:szCs w:val="28"/>
        </w:rPr>
        <w:t>工作人员的安排，有序的进行体检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在楼道间请同学们注意不要玩戏。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2、由于体检人数较多，请学生家长不要陪同，谢谢配合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3、体检结束后请将体检表交到各班班干部处，班干部请检查本班同学是否体检项目已全部完成，待体检项目全部完成后，请各班统一收取后体检表再交由校医院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注射室何秋婷护士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请各班班干部汇总</w:t>
      </w:r>
      <w:r>
        <w:rPr>
          <w:rFonts w:hint="eastAsia" w:ascii="宋体" w:hAnsi="宋体" w:eastAsia="宋体" w:cs="宋体"/>
          <w:sz w:val="28"/>
          <w:szCs w:val="28"/>
        </w:rPr>
        <w:t>，注明学院、专业、班级、已体检的总人数，若有未体检同学，请注明姓名，以及未体检原因）。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8"/>
          <w:szCs w:val="28"/>
        </w:rPr>
        <w:t>检后</w:t>
      </w:r>
      <w:r>
        <w:rPr>
          <w:rFonts w:hint="eastAsia" w:ascii="宋体" w:hAnsi="宋体" w:eastAsia="宋体" w:cs="宋体"/>
          <w:b/>
          <w:bCs/>
          <w:color w:val="0000FF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体检结果反馈，正常结果不反馈给学生本人，结果异常同学由校医院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医务人员</w:t>
      </w:r>
      <w:r>
        <w:rPr>
          <w:rFonts w:hint="eastAsia" w:ascii="宋体" w:hAnsi="宋体" w:eastAsia="宋体" w:cs="宋体"/>
          <w:sz w:val="28"/>
          <w:szCs w:val="28"/>
        </w:rPr>
        <w:t>告知新生辅导员后主动联系学生本人。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体检结束后请同学及时吃早饭，或既往容易发生低血糖反应的同学，可提前携带食物，待抽血项目完成后立即食用，避免发生低血糖反应等不适。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校医院咨询电话: 0746-6382768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校医院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月</w:t>
      </w:r>
    </w:p>
    <w:p>
      <w:pPr>
        <w:rPr>
          <w:rFonts w:hint="eastAsia"/>
          <w:sz w:val="36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9241"/>
    <w:multiLevelType w:val="singleLevel"/>
    <w:tmpl w:val="710192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FE6BE8"/>
    <w:rsid w:val="000F41F9"/>
    <w:rsid w:val="00283830"/>
    <w:rsid w:val="0035792A"/>
    <w:rsid w:val="00611ECD"/>
    <w:rsid w:val="006B3507"/>
    <w:rsid w:val="006C1033"/>
    <w:rsid w:val="00A605AA"/>
    <w:rsid w:val="00A82036"/>
    <w:rsid w:val="00AB3F46"/>
    <w:rsid w:val="00CB0A47"/>
    <w:rsid w:val="00CF7F78"/>
    <w:rsid w:val="02FD4948"/>
    <w:rsid w:val="069B2C87"/>
    <w:rsid w:val="0F5B1E27"/>
    <w:rsid w:val="0F740BF4"/>
    <w:rsid w:val="10412C15"/>
    <w:rsid w:val="107645EE"/>
    <w:rsid w:val="18814C18"/>
    <w:rsid w:val="190E1D90"/>
    <w:rsid w:val="1AF66A02"/>
    <w:rsid w:val="1C043BCA"/>
    <w:rsid w:val="1E1C2CAD"/>
    <w:rsid w:val="1E7D2E85"/>
    <w:rsid w:val="205F2A40"/>
    <w:rsid w:val="21220D64"/>
    <w:rsid w:val="217869CC"/>
    <w:rsid w:val="227701E8"/>
    <w:rsid w:val="229B278F"/>
    <w:rsid w:val="24AD527B"/>
    <w:rsid w:val="25594227"/>
    <w:rsid w:val="27186E6F"/>
    <w:rsid w:val="2BA86E9F"/>
    <w:rsid w:val="3227587F"/>
    <w:rsid w:val="326350E2"/>
    <w:rsid w:val="35C16AD9"/>
    <w:rsid w:val="385D02E4"/>
    <w:rsid w:val="38FA1940"/>
    <w:rsid w:val="39450F3F"/>
    <w:rsid w:val="3CE9271C"/>
    <w:rsid w:val="3EBF4BB5"/>
    <w:rsid w:val="3F9B0A38"/>
    <w:rsid w:val="41F15C3E"/>
    <w:rsid w:val="42DE4DBA"/>
    <w:rsid w:val="44570097"/>
    <w:rsid w:val="448B291D"/>
    <w:rsid w:val="46EA4DA3"/>
    <w:rsid w:val="48BB6478"/>
    <w:rsid w:val="4922315F"/>
    <w:rsid w:val="492E567D"/>
    <w:rsid w:val="4A7347D2"/>
    <w:rsid w:val="4ABA7416"/>
    <w:rsid w:val="4C863419"/>
    <w:rsid w:val="4D3E76D3"/>
    <w:rsid w:val="4D825A47"/>
    <w:rsid w:val="4F453558"/>
    <w:rsid w:val="502E2FB3"/>
    <w:rsid w:val="5030535C"/>
    <w:rsid w:val="503E3C87"/>
    <w:rsid w:val="50C71A8F"/>
    <w:rsid w:val="51871CE2"/>
    <w:rsid w:val="53090439"/>
    <w:rsid w:val="57CE04EB"/>
    <w:rsid w:val="59FE6BE8"/>
    <w:rsid w:val="5E1825B8"/>
    <w:rsid w:val="5F1A3E70"/>
    <w:rsid w:val="5FE66D0D"/>
    <w:rsid w:val="60F975AF"/>
    <w:rsid w:val="61675383"/>
    <w:rsid w:val="624B0D0F"/>
    <w:rsid w:val="656F6884"/>
    <w:rsid w:val="676A1AE5"/>
    <w:rsid w:val="69750E4C"/>
    <w:rsid w:val="6A064D1D"/>
    <w:rsid w:val="6AD50EEC"/>
    <w:rsid w:val="6AF9367E"/>
    <w:rsid w:val="6B077E8E"/>
    <w:rsid w:val="6BB83B3F"/>
    <w:rsid w:val="710745F4"/>
    <w:rsid w:val="71367BDD"/>
    <w:rsid w:val="74352FE6"/>
    <w:rsid w:val="74AA736D"/>
    <w:rsid w:val="794E1906"/>
    <w:rsid w:val="7F902374"/>
    <w:rsid w:val="7FB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613</Characters>
  <Lines>5</Lines>
  <Paragraphs>1</Paragraphs>
  <TotalTime>7</TotalTime>
  <ScaleCrop>false</ScaleCrop>
  <LinksUpToDate>false</LinksUpToDate>
  <CharactersWithSpaces>719</CharactersWithSpaces>
  <Application>WPS Office_11.1.0.9739_F1E327BC-269C-435d-A152-05C5408002CA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2019-09-05T06:35:00Z</dcterms:created>
  <dc:creator>Administrator</dc:creator>
  <lastModifiedBy>Administrator</lastModifiedBy>
  <dcterms:modified xsi:type="dcterms:W3CDTF">2020-10-08T03:21:30Z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