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11" w:name="_GoBack"/>
      <w:r>
        <w:rPr>
          <w:rFonts w:hint="eastAsia" w:ascii="宋体" w:hAnsi="宋体" w:eastAsia="宋体" w:cs="黑体"/>
          <w:b/>
          <w:sz w:val="32"/>
          <w:szCs w:val="32"/>
        </w:rPr>
        <w:t xml:space="preserve">2021年公众安全感满意度调查（综治民调）模拟问卷 </w:t>
      </w:r>
      <w:bookmarkEnd w:id="11"/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line="440" w:lineRule="exact"/>
        <w:jc w:val="center"/>
        <w:rPr>
          <w:rFonts w:hint="eastAsia" w:ascii="仿宋_GB2312" w:eastAsia="仿宋_GB2312"/>
          <w:sz w:val="24"/>
        </w:rPr>
      </w:pPr>
    </w:p>
    <w:p>
      <w:pPr>
        <w:pStyle w:val="2"/>
        <w:widowControl/>
        <w:spacing w:line="440" w:lineRule="exact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甄别部分</w:t>
      </w:r>
    </w:p>
    <w:p>
      <w:pPr>
        <w:pStyle w:val="2"/>
        <w:widowControl/>
        <w:spacing w:line="440" w:lineRule="exact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</w:rPr>
        <w:t xml:space="preserve"> 1.您在XX乡镇（街道）是否居住半年以上？【单选】（注：此题是市综治民调对乡镇（街道）开展调查时的问题）</w:t>
      </w:r>
    </w:p>
    <w:p>
      <w:pPr>
        <w:pStyle w:val="2"/>
        <w:widowControl/>
        <w:spacing w:line="440" w:lineRule="exact"/>
        <w:ind w:firstLine="48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color w:val="70AD47" w:themeColor="accent6"/>
          <w14:textFill>
            <w14:solidFill>
              <w14:schemeClr w14:val="accent6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70AD47" w:themeColor="accent6"/>
          <w:u w:val="single"/>
          <w14:textFill>
            <w14:solidFill>
              <w14:schemeClr w14:val="accent6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70AD47" w:themeColor="accent6"/>
          <w14:textFill>
            <w14:solidFill>
              <w14:schemeClr w14:val="accent6"/>
            </w14:solidFill>
          </w14:textFill>
        </w:rPr>
        <w:t xml:space="preserve">  </w:t>
      </w:r>
      <w:r>
        <w:rPr>
          <w:rFonts w:hint="eastAsia" w:ascii="仿宋_GB2312" w:hAnsi="仿宋_GB2312" w:eastAsia="仿宋_GB2312" w:cs="仿宋_GB2312"/>
          <w:b/>
          <w:bCs/>
        </w:rPr>
        <w:t> </w:t>
      </w:r>
      <w:r>
        <w:rPr>
          <w:rFonts w:hint="eastAsia" w:ascii="仿宋_GB2312" w:hAnsi="仿宋_GB2312" w:eastAsia="仿宋_GB2312" w:cs="仿宋_GB2312"/>
        </w:rPr>
        <w:t xml:space="preserve">                       2.否（终止访问）</w:t>
      </w:r>
    </w:p>
    <w:p>
      <w:pPr>
        <w:pStyle w:val="2"/>
        <w:widowControl/>
        <w:spacing w:line="440" w:lineRule="exact"/>
        <w:ind w:firstLine="477" w:firstLineChars="198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2.您是居住在永州市哪个县市区？你是居住在城镇还是农村?（注：此题是省综治民调对各县区开展调查时的问题）</w:t>
      </w:r>
    </w:p>
    <w:p>
      <w:pPr>
        <w:pStyle w:val="2"/>
        <w:widowControl/>
        <w:spacing w:line="440" w:lineRule="exact"/>
        <w:ind w:firstLine="477" w:firstLineChars="198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3.您的年龄是？【单选】（省、市综治民调均会问）</w:t>
      </w:r>
    </w:p>
    <w:p>
      <w:pPr>
        <w:pStyle w:val="2"/>
        <w:widowControl/>
        <w:shd w:val="clear" w:color="auto" w:fill="FFFFFF"/>
        <w:ind w:firstLine="480" w:firstLineChars="200"/>
        <w:jc w:val="both"/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  <w:shd w:val="clear" w:color="auto" w:fill="FFFFFF"/>
        </w:rPr>
        <w:t>1.16岁以下《终止访问》</w:t>
      </w:r>
    </w:p>
    <w:p>
      <w:pPr>
        <w:pStyle w:val="2"/>
        <w:widowControl/>
        <w:shd w:val="clear" w:color="auto" w:fill="FFFFFF"/>
        <w:ind w:firstLine="480" w:firstLineChars="200"/>
        <w:jc w:val="both"/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  <w:shd w:val="clear" w:color="auto" w:fill="FFFFFF"/>
        </w:rPr>
        <w:t xml:space="preserve">2.16—25岁            </w:t>
      </w:r>
      <w:r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  <w:shd w:val="clear" w:color="auto" w:fill="FFFFFF"/>
        </w:rPr>
        <w:t xml:space="preserve"> 3.26—30岁</w:t>
      </w:r>
    </w:p>
    <w:p>
      <w:pPr>
        <w:pStyle w:val="2"/>
        <w:widowControl/>
        <w:shd w:val="clear" w:color="auto" w:fill="FFFFFF"/>
        <w:ind w:firstLine="480" w:firstLineChars="200"/>
        <w:jc w:val="both"/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  <w:shd w:val="clear" w:color="auto" w:fill="FFFFFF"/>
        </w:rPr>
        <w:t xml:space="preserve">4.31—40岁           </w:t>
      </w:r>
      <w:r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  <w:shd w:val="clear" w:color="auto" w:fill="FFFFFF"/>
        </w:rPr>
        <w:t xml:space="preserve">  5.41—50岁</w:t>
      </w:r>
    </w:p>
    <w:p>
      <w:pPr>
        <w:pStyle w:val="2"/>
        <w:widowControl/>
        <w:shd w:val="clear" w:color="auto" w:fill="FFFFFF"/>
        <w:ind w:firstLine="480" w:firstLineChars="200"/>
        <w:jc w:val="both"/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4"/>
          <w:szCs w:val="24"/>
          <w:shd w:val="clear" w:color="auto" w:fill="FFFFFF"/>
        </w:rPr>
        <w:t>6.51—60岁</w:t>
      </w:r>
    </w:p>
    <w:p>
      <w:pPr>
        <w:pStyle w:val="2"/>
        <w:widowControl/>
        <w:shd w:val="clear" w:color="auto" w:fill="FFFFFF"/>
        <w:ind w:firstLine="540" w:firstLineChars="200"/>
        <w:jc w:val="both"/>
      </w:pPr>
      <w:r>
        <w:rPr>
          <w:rFonts w:hint="eastAsia" w:ascii="仿宋_GB2312" w:hAnsi="仿宋_GB2312" w:eastAsia="仿宋_GB2312" w:cs="仿宋_GB2312"/>
          <w:color w:val="333333"/>
          <w:spacing w:val="30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pacing w:val="30"/>
          <w:sz w:val="21"/>
          <w:szCs w:val="21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pacing w:val="30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pacing w:val="30"/>
          <w:sz w:val="21"/>
          <w:szCs w:val="21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pacing w:val="30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pacing w:val="30"/>
          <w:sz w:val="21"/>
          <w:szCs w:val="21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pacing w:val="30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pacing w:val="30"/>
          <w:sz w:val="21"/>
          <w:szCs w:val="21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pacing w:val="30"/>
          <w:sz w:val="21"/>
          <w:szCs w:val="21"/>
          <w:shd w:val="clear" w:color="auto" w:fill="FFFFFF"/>
        </w:rPr>
        <w:t xml:space="preserve">    </w:t>
      </w:r>
    </w:p>
    <w:p>
      <w:pPr>
        <w:spacing w:line="420" w:lineRule="exact"/>
        <w:ind w:firstLine="482" w:firstLineChars="200"/>
        <w:rPr>
          <w:rFonts w:hint="eastAsia" w:ascii="黑体" w:hAnsi="黑体" w:eastAsia="黑体" w:cs="仿宋_GB2312"/>
          <w:b/>
          <w:bCs/>
          <w:sz w:val="24"/>
        </w:rPr>
      </w:pPr>
      <w:r>
        <w:rPr>
          <w:rFonts w:hint="eastAsia" w:ascii="黑体" w:hAnsi="黑体" w:eastAsia="黑体" w:cs="仿宋_GB2312"/>
          <w:b/>
          <w:bCs/>
          <w:sz w:val="24"/>
        </w:rPr>
        <w:t>请问 XXX乡镇(街道)公众安全感民意调查中有没有以下情况：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有没有对电话进行呼叫转移？       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A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 xml:space="preserve">没有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B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 xml:space="preserve">有 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有没有发放物质奖励和给经费补助？ 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A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eastAsia="zh-CN"/>
          <w14:textFill>
            <w14:solidFill>
              <w14:schemeClr w14:val="accent6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 xml:space="preserve">没有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B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有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有没有发放民调问卷标准答案？     </w:t>
      </w:r>
      <w:r>
        <w:rPr>
          <w:rFonts w:hint="eastAsia" w:ascii="宋体" w:hAnsi="宋体" w:eastAsia="宋体" w:cs="宋体"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A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eastAsia="zh-CN"/>
          <w14:textFill>
            <w14:solidFill>
              <w14:schemeClr w14:val="accent6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 xml:space="preserve">没有 </w:t>
      </w:r>
      <w:r>
        <w:rPr>
          <w:rFonts w:hint="eastAsia" w:ascii="宋体" w:hAnsi="宋体" w:eastAsia="宋体" w:cs="宋体"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B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 xml:space="preserve">有 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有没有要求群众说好话、打高分？   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A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eastAsia="zh-CN"/>
          <w14:textFill>
            <w14:solidFill>
              <w14:schemeClr w14:val="accent6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 xml:space="preserve">没有 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B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有</w:t>
      </w:r>
    </w:p>
    <w:p>
      <w:pPr>
        <w:spacing w:line="420" w:lineRule="exact"/>
        <w:ind w:firstLine="480" w:firstLineChars="200"/>
        <w:rPr>
          <w:rFonts w:hint="eastAsia" w:ascii="黑体" w:hAnsi="黑体" w:eastAsia="黑体" w:cs="黑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 xml:space="preserve">有没有对打分低的群众打击报复？   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A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eastAsia="zh-CN"/>
          <w14:textFill>
            <w14:solidFill>
              <w14:schemeClr w14:val="accent6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 xml:space="preserve">没有 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B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 xml:space="preserve">有  </w:t>
      </w:r>
    </w:p>
    <w:p>
      <w:pPr>
        <w:pStyle w:val="2"/>
        <w:widowControl/>
        <w:spacing w:line="420" w:lineRule="exact"/>
        <w:rPr>
          <w:rFonts w:ascii="宋体" w:hAnsi="宋体" w:eastAsia="黑体" w:cs="宋体"/>
          <w:b/>
        </w:rPr>
      </w:pPr>
      <w:r>
        <w:rPr>
          <w:rFonts w:hint="eastAsia" w:ascii="黑体" w:hAnsi="黑体" w:eastAsia="黑体" w:cs="黑体"/>
          <w:b/>
          <w:bCs/>
          <w:color w:val="000000"/>
          <w:shd w:val="clear" w:color="auto" w:fill="FFFFFF"/>
        </w:rPr>
        <w:t>问卷</w:t>
      </w:r>
      <w:r>
        <w:rPr>
          <w:rStyle w:val="5"/>
          <w:rFonts w:hint="eastAsia" w:ascii="黑体" w:hAnsi="黑体" w:eastAsia="黑体" w:cs="黑体"/>
          <w:bCs/>
          <w:color w:val="000000"/>
          <w:shd w:val="clear" w:color="auto" w:fill="FFFFFF"/>
        </w:rPr>
        <w:t>内容</w:t>
      </w:r>
      <w:bookmarkStart w:id="0" w:name="_Toc17301350"/>
      <w:bookmarkStart w:id="1" w:name="_Toc17395654"/>
      <w:bookmarkStart w:id="2" w:name="_Toc17905086"/>
      <w:bookmarkStart w:id="3" w:name="_Toc17395398"/>
      <w:r>
        <w:rPr>
          <w:rStyle w:val="5"/>
          <w:rFonts w:ascii="黑体" w:hAnsi="黑体" w:eastAsia="黑体" w:cs="黑体"/>
          <w:bCs/>
          <w:color w:val="000000"/>
          <w:shd w:val="clear" w:color="auto" w:fill="FFFFFF"/>
        </w:rPr>
        <w:br w:type="textWrapping"/>
      </w:r>
      <w:r>
        <w:rPr>
          <w:rFonts w:ascii="宋体" w:hAnsi="宋体" w:eastAsia="黑体" w:cs="宋体"/>
          <w:b/>
        </w:rPr>
        <w:t>Q1、请问：</w:t>
      </w:r>
      <w:r>
        <w:rPr>
          <w:rFonts w:hint="eastAsia" w:ascii="宋体" w:hAnsi="宋体" w:eastAsia="黑体" w:cs="宋体"/>
          <w:b/>
        </w:rPr>
        <w:t xml:space="preserve"> </w:t>
      </w:r>
      <w:r>
        <w:rPr>
          <w:rFonts w:ascii="宋体" w:hAnsi="宋体" w:eastAsia="黑体" w:cs="宋体"/>
          <w:b/>
        </w:rPr>
        <w:t>在目前的社会治安环境下（指居住地本区/县/市的社会治安状况），您感觉安全吗？（</w:t>
      </w:r>
      <w:r>
        <w:rPr>
          <w:rFonts w:hint="eastAsia" w:ascii="宋体" w:hAnsi="宋体" w:eastAsia="黑体" w:cs="宋体"/>
          <w:b/>
        </w:rPr>
        <w:t>单</w:t>
      </w:r>
      <w:r>
        <w:rPr>
          <w:rFonts w:ascii="宋体" w:hAnsi="宋体" w:eastAsia="黑体" w:cs="宋体"/>
          <w:b/>
        </w:rPr>
        <w:t>选题）</w:t>
      </w:r>
      <w:bookmarkEnd w:id="0"/>
      <w:bookmarkEnd w:id="1"/>
      <w:bookmarkEnd w:id="2"/>
      <w:bookmarkEnd w:id="3"/>
      <w:r>
        <w:rPr>
          <w:rFonts w:hint="eastAsia" w:ascii="宋体" w:hAnsi="宋体" w:eastAsia="黑体" w:cs="宋体"/>
          <w:b/>
        </w:rPr>
        <w:t>（10分）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⑴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安全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（跳答Q3）(10分）</w:t>
      </w:r>
      <w:r>
        <w:rPr>
          <w:rFonts w:hint="eastAsia" w:ascii="宋体" w:hAnsi="宋体" w:eastAsia="宋体" w:cs="宋体"/>
          <w:sz w:val="24"/>
        </w:rPr>
        <w:t xml:space="preserve">   ⑵ 比较安全（跳答Q3）（9分）     </w:t>
      </w:r>
    </w:p>
    <w:p>
      <w:pPr>
        <w:autoSpaceDE w:val="0"/>
        <w:autoSpaceDN w:val="0"/>
        <w:spacing w:line="360" w:lineRule="exact"/>
        <w:rPr>
          <w:rFonts w:hint="eastAsia" w:eastAsia="黑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⑶ 不太安全（5分）         ⑷ 不安全（1分）</w:t>
      </w:r>
    </w:p>
    <w:p>
      <w:pPr>
        <w:autoSpaceDE w:val="0"/>
        <w:autoSpaceDN w:val="0"/>
        <w:spacing w:before="249" w:beforeLines="80" w:line="360" w:lineRule="exac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Q2、</w:t>
      </w:r>
      <w:r>
        <w:rPr>
          <w:rFonts w:eastAsia="黑体"/>
          <w:b/>
          <w:spacing w:val="6"/>
          <w:sz w:val="24"/>
        </w:rPr>
        <w:t>(您感觉不太安全或不安全)，您认为当地</w:t>
      </w:r>
      <w:r>
        <w:rPr>
          <w:rFonts w:eastAsia="黑体"/>
          <w:b/>
          <w:sz w:val="24"/>
        </w:rPr>
        <w:t>（</w:t>
      </w:r>
      <w:r>
        <w:rPr>
          <w:rFonts w:eastAsia="黑体"/>
          <w:b/>
          <w:spacing w:val="6"/>
          <w:sz w:val="24"/>
        </w:rPr>
        <w:t>居住地本区/县/市</w:t>
      </w:r>
      <w:r>
        <w:rPr>
          <w:rFonts w:eastAsia="黑体"/>
          <w:b/>
          <w:sz w:val="24"/>
        </w:rPr>
        <w:t>）</w:t>
      </w:r>
      <w:r>
        <w:rPr>
          <w:rFonts w:eastAsia="黑体"/>
          <w:b/>
          <w:spacing w:val="6"/>
          <w:sz w:val="24"/>
        </w:rPr>
        <w:t>存在哪些社会治安问题</w:t>
      </w:r>
      <w:r>
        <w:rPr>
          <w:rFonts w:eastAsia="黑体"/>
          <w:b/>
          <w:sz w:val="24"/>
        </w:rPr>
        <w:t>？</w:t>
      </w:r>
      <w:r>
        <w:rPr>
          <w:rFonts w:eastAsia="黑体"/>
          <w:b/>
          <w:bCs w:val="0"/>
          <w:color w:val="70AD47" w:themeColor="accent6"/>
          <w:sz w:val="24"/>
          <w14:textFill>
            <w14:solidFill>
              <w14:schemeClr w14:val="accent6"/>
            </w14:solidFill>
          </w14:textFill>
        </w:rPr>
        <w:t>（多选题</w:t>
      </w:r>
      <w:r>
        <w:rPr>
          <w:rFonts w:hint="eastAsia" w:eastAsia="黑体"/>
          <w:b/>
          <w:bCs w:val="0"/>
          <w:color w:val="70AD47" w:themeColor="accent6"/>
          <w:sz w:val="24"/>
          <w14:textFill>
            <w14:solidFill>
              <w14:schemeClr w14:val="accent6"/>
            </w14:solidFill>
          </w14:textFill>
        </w:rPr>
        <w:t>，每有一项扣1分</w:t>
      </w:r>
      <w:r>
        <w:rPr>
          <w:rFonts w:eastAsia="黑体"/>
          <w:b/>
          <w:bCs w:val="0"/>
          <w:color w:val="70AD47" w:themeColor="accent6"/>
          <w:sz w:val="24"/>
          <w14:textFill>
            <w14:solidFill>
              <w14:schemeClr w14:val="accent6"/>
            </w14:solidFill>
          </w14:textFill>
        </w:rPr>
        <w:t>）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⑴ 盗窃/抢劫/拐骗        ⑵ 流氓黑恶团伙     </w:t>
      </w:r>
      <w:r>
        <w:rPr>
          <w:rFonts w:hint="eastAsia" w:ascii="宋体" w:hAnsi="宋体" w:eastAsia="宋体" w:cs="宋体"/>
          <w:spacing w:val="4"/>
          <w:sz w:val="24"/>
        </w:rPr>
        <w:t xml:space="preserve">  </w:t>
      </w:r>
      <w:r>
        <w:rPr>
          <w:rFonts w:hint="eastAsia" w:ascii="宋体" w:hAnsi="宋体" w:eastAsia="宋体" w:cs="宋体"/>
          <w:spacing w:val="4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⑶ 非法枪支弹药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⑷ 卖淫嫖娼             ⑸ 吸毒/贩毒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⑹ 赌博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⑺ 电信网络诈骗         ⑻ 危害食品药品环境安全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⑼ 非法集资/网络传销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b/>
          <w:spacing w:val="6"/>
          <w:sz w:val="24"/>
        </w:rPr>
      </w:pPr>
      <w:r>
        <w:rPr>
          <w:rFonts w:hint="eastAsia" w:ascii="宋体" w:hAnsi="宋体" w:eastAsia="宋体" w:cs="宋体"/>
          <w:sz w:val="24"/>
        </w:rPr>
        <w:t>⑽ 其他（请注明：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）每</w:t>
      </w:r>
      <w:r>
        <w:rPr>
          <w:rFonts w:hint="eastAsia" w:ascii="宋体" w:hAnsi="宋体" w:eastAsia="宋体" w:cs="宋体"/>
          <w:kern w:val="0"/>
          <w:sz w:val="24"/>
        </w:rPr>
        <w:t>有一项扣1分</w:t>
      </w:r>
    </w:p>
    <w:p>
      <w:pPr>
        <w:autoSpaceDE w:val="0"/>
        <w:autoSpaceDN w:val="0"/>
        <w:adjustRightInd w:val="0"/>
        <w:spacing w:before="93" w:beforeLines="30" w:line="360" w:lineRule="exact"/>
        <w:jc w:val="left"/>
        <w:outlineLvl w:val="0"/>
        <w:rPr>
          <w:rFonts w:ascii="宋体" w:hAnsi="宋体" w:eastAsia="黑体" w:cs="宋体"/>
          <w:sz w:val="24"/>
        </w:rPr>
      </w:pPr>
      <w:r>
        <w:rPr>
          <w:rFonts w:ascii="宋体" w:hAnsi="宋体" w:eastAsia="黑体" w:cs="宋体"/>
          <w:b/>
          <w:spacing w:val="6"/>
          <w:sz w:val="24"/>
        </w:rPr>
        <w:t>Q3、居住地附近夜间单独出行，您担心自己的财产或者人身安全吗？（</w:t>
      </w:r>
      <w:r>
        <w:rPr>
          <w:rFonts w:ascii="宋体" w:hAnsi="宋体" w:eastAsia="黑体" w:cs="宋体"/>
          <w:b/>
          <w:kern w:val="0"/>
          <w:sz w:val="24"/>
        </w:rPr>
        <w:t>单选题）</w:t>
      </w:r>
      <w:r>
        <w:rPr>
          <w:rFonts w:hint="eastAsia" w:ascii="宋体" w:hAnsi="宋体" w:eastAsia="黑体" w:cs="宋体"/>
          <w:b/>
          <w:kern w:val="0"/>
          <w:sz w:val="24"/>
        </w:rPr>
        <w:t>5分</w:t>
      </w:r>
    </w:p>
    <w:p>
      <w:pPr>
        <w:autoSpaceDE w:val="0"/>
        <w:autoSpaceDN w:val="0"/>
        <w:spacing w:line="360" w:lineRule="exact"/>
        <w:rPr>
          <w:rFonts w:hint="eastAsia" w:eastAsia="黑体"/>
          <w:b/>
          <w:bCs/>
          <w:color w:val="70AD47" w:themeColor="accent6"/>
          <w:spacing w:val="6"/>
          <w:sz w:val="24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cs="宋体"/>
          <w:sz w:val="24"/>
        </w:rPr>
        <w:t>⑴</w:t>
      </w:r>
      <w:r>
        <w:rPr>
          <w:sz w:val="24"/>
        </w:rPr>
        <w:t xml:space="preserve"> 担心</w:t>
      </w:r>
      <w:r>
        <w:rPr>
          <w:rFonts w:hint="eastAsia"/>
          <w:sz w:val="24"/>
          <w:lang w:val="en-US" w:eastAsia="zh-CN"/>
        </w:rPr>
        <w:t>(</w:t>
      </w:r>
      <w:r>
        <w:rPr>
          <w:rFonts w:hint="eastAsia"/>
          <w:sz w:val="24"/>
        </w:rPr>
        <w:t>1分</w:t>
      </w:r>
      <w:r>
        <w:rPr>
          <w:rFonts w:hint="eastAsia"/>
          <w:sz w:val="24"/>
          <w:lang w:val="en-US" w:eastAsia="zh-CN"/>
        </w:rPr>
        <w:t>)</w:t>
      </w:r>
      <w:r>
        <w:rPr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⑵</w:t>
      </w:r>
      <w:r>
        <w:rPr>
          <w:sz w:val="24"/>
        </w:rPr>
        <w:t xml:space="preserve"> 比较担心</w:t>
      </w:r>
      <w:r>
        <w:rPr>
          <w:rFonts w:hint="eastAsia"/>
          <w:sz w:val="24"/>
          <w:lang w:val="en-US" w:eastAsia="zh-CN"/>
        </w:rPr>
        <w:t>(</w:t>
      </w:r>
      <w:r>
        <w:rPr>
          <w:rFonts w:hint="eastAsia"/>
          <w:sz w:val="24"/>
        </w:rPr>
        <w:t>2分</w:t>
      </w:r>
      <w:r>
        <w:rPr>
          <w:rFonts w:hint="eastAsia"/>
          <w:sz w:val="24"/>
          <w:lang w:val="en-US" w:eastAsia="zh-CN"/>
        </w:rPr>
        <w:t>)</w:t>
      </w:r>
      <w:r>
        <w:rPr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⑶</w:t>
      </w:r>
      <w:r>
        <w:rPr>
          <w:sz w:val="24"/>
        </w:rPr>
        <w:t xml:space="preserve"> 不太担心</w:t>
      </w:r>
      <w:r>
        <w:rPr>
          <w:rFonts w:hint="eastAsia"/>
          <w:sz w:val="24"/>
          <w:lang w:val="en-US" w:eastAsia="zh-CN"/>
        </w:rPr>
        <w:t>(</w:t>
      </w:r>
      <w:r>
        <w:rPr>
          <w:rFonts w:hint="eastAsia"/>
          <w:sz w:val="24"/>
        </w:rPr>
        <w:t>4分</w:t>
      </w:r>
      <w:r>
        <w:rPr>
          <w:rFonts w:hint="eastAsia"/>
          <w:sz w:val="24"/>
          <w:lang w:val="en-US" w:eastAsia="zh-CN"/>
        </w:rPr>
        <w:t>)</w:t>
      </w:r>
      <w:r>
        <w:rPr>
          <w:sz w:val="24"/>
        </w:rPr>
        <w:t xml:space="preserve">    </w:t>
      </w:r>
      <w:r>
        <w:rPr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⑷</w:t>
      </w:r>
      <w:r>
        <w:rPr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不担心</w:t>
      </w:r>
      <w:r>
        <w:rPr>
          <w:rFonts w:hint="eastAsia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(</w:t>
      </w:r>
      <w:r>
        <w:rPr>
          <w:rFonts w:hint="eastAsia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5分</w:t>
      </w:r>
      <w:r>
        <w:rPr>
          <w:rFonts w:hint="eastAsia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)</w:t>
      </w:r>
      <w:r>
        <w:rPr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</w:t>
      </w:r>
    </w:p>
    <w:p>
      <w:pPr>
        <w:autoSpaceDE w:val="0"/>
        <w:autoSpaceDN w:val="0"/>
        <w:spacing w:before="249" w:beforeLines="80" w:line="360" w:lineRule="exact"/>
        <w:rPr>
          <w:rFonts w:eastAsia="黑体"/>
          <w:b/>
          <w:spacing w:val="6"/>
          <w:sz w:val="24"/>
        </w:rPr>
      </w:pPr>
      <w:r>
        <w:rPr>
          <w:rFonts w:eastAsia="黑体"/>
          <w:b/>
          <w:spacing w:val="6"/>
          <w:sz w:val="24"/>
        </w:rPr>
        <w:t>Q</w:t>
      </w:r>
      <w:r>
        <w:rPr>
          <w:rFonts w:hint="eastAsia" w:eastAsia="黑体"/>
          <w:b/>
          <w:spacing w:val="6"/>
          <w:sz w:val="24"/>
        </w:rPr>
        <w:t>4</w:t>
      </w:r>
      <w:r>
        <w:rPr>
          <w:rFonts w:eastAsia="黑体"/>
          <w:b/>
          <w:spacing w:val="6"/>
          <w:sz w:val="24"/>
        </w:rPr>
        <w:t>、您</w:t>
      </w:r>
      <w:r>
        <w:rPr>
          <w:rFonts w:hint="eastAsia" w:eastAsia="黑体"/>
          <w:b/>
          <w:spacing w:val="6"/>
          <w:sz w:val="24"/>
        </w:rPr>
        <w:t>觉得现在身边的黑恶势力犯罪严重吗？</w:t>
      </w:r>
      <w:r>
        <w:rPr>
          <w:rFonts w:eastAsia="黑体"/>
          <w:b/>
          <w:spacing w:val="6"/>
          <w:sz w:val="24"/>
        </w:rPr>
        <w:t>（单选题）</w:t>
      </w:r>
      <w:r>
        <w:rPr>
          <w:rFonts w:hint="eastAsia" w:eastAsia="黑体"/>
          <w:b/>
          <w:spacing w:val="6"/>
          <w:sz w:val="24"/>
        </w:rPr>
        <w:t>（10分）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⑴ 比较严重 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1分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⑵ 不严重  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9分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⑶好多了 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5分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</w:rPr>
        <w:t xml:space="preserve">     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⑷ 不了解/不清楚（不读出）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2分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70AD47" w:themeColor="accent6"/>
          <w:sz w:val="24"/>
          <w14:textFill>
            <w14:solidFill>
              <w14:schemeClr w14:val="accent6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5）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无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（不读出）</w:t>
      </w:r>
      <w:r>
        <w:rPr>
          <w:rFonts w:hint="eastAsia" w:ascii="宋体" w:hAnsi="宋体" w:eastAsia="宋体" w:cs="宋体"/>
          <w:sz w:val="24"/>
        </w:rPr>
        <w:t>&lt;跳答Q6&gt;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10分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</w:p>
    <w:p>
      <w:pPr>
        <w:autoSpaceDE w:val="0"/>
        <w:autoSpaceDN w:val="0"/>
        <w:spacing w:line="360" w:lineRule="exact"/>
        <w:rPr>
          <w:rFonts w:hint="eastAsia" w:eastAsia="黑体"/>
          <w:b/>
          <w:sz w:val="24"/>
        </w:rPr>
      </w:pPr>
    </w:p>
    <w:p>
      <w:pPr>
        <w:autoSpaceDE w:val="0"/>
        <w:autoSpaceDN w:val="0"/>
        <w:spacing w:line="360" w:lineRule="exact"/>
        <w:rPr>
          <w:rFonts w:eastAsia="黑体"/>
          <w:sz w:val="24"/>
        </w:rPr>
      </w:pPr>
      <w:r>
        <w:rPr>
          <w:rFonts w:eastAsia="黑体"/>
          <w:b/>
          <w:sz w:val="24"/>
        </w:rPr>
        <w:t>Q</w:t>
      </w:r>
      <w:r>
        <w:rPr>
          <w:rFonts w:hint="eastAsia" w:eastAsia="黑体"/>
          <w:b/>
          <w:sz w:val="24"/>
        </w:rPr>
        <w:t>5</w:t>
      </w:r>
      <w:r>
        <w:rPr>
          <w:rFonts w:eastAsia="黑体"/>
          <w:b/>
          <w:sz w:val="24"/>
        </w:rPr>
        <w:t>、</w:t>
      </w:r>
      <w:r>
        <w:rPr>
          <w:rFonts w:eastAsia="黑体"/>
          <w:b/>
          <w:spacing w:val="6"/>
          <w:sz w:val="24"/>
        </w:rPr>
        <w:t>您身边存在哪类黑恶势力</w:t>
      </w:r>
      <w:r>
        <w:rPr>
          <w:rFonts w:eastAsia="黑体"/>
          <w:b/>
          <w:sz w:val="24"/>
        </w:rPr>
        <w:t>？（多选题</w:t>
      </w:r>
      <w:r>
        <w:rPr>
          <w:rFonts w:hint="eastAsia" w:eastAsia="黑体"/>
          <w:b/>
          <w:sz w:val="24"/>
        </w:rPr>
        <w:t>，每有一项扣一分）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⑴ 把持基层政权     ⑵ 利用家族宗族势力横行乡里    ⑶ 煽动闹事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⑷ 强揽工程         ⑸ 欺行霸市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</w:rPr>
        <w:t xml:space="preserve">  ⑹ 操纵经营黄赌毒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⑺ 非法高利放贷     ⑻ 插手民间纠纷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>⑼</w:t>
      </w:r>
      <w:r>
        <w:rPr>
          <w:rFonts w:hint="eastAsia" w:ascii="宋体" w:hAnsi="宋体" w:eastAsia="宋体" w:cs="宋体"/>
          <w:kern w:val="0"/>
          <w:sz w:val="24"/>
        </w:rPr>
        <w:t>利用网络进行黑恶犯罪</w:t>
      </w:r>
    </w:p>
    <w:p>
      <w:pPr>
        <w:spacing w:line="360" w:lineRule="exact"/>
        <w:rPr>
          <w:rFonts w:hint="eastAsia" w:eastAsia="黑体"/>
          <w:b/>
          <w:bCs/>
          <w:color w:val="70AD47" w:themeColor="accent6"/>
          <w:spacing w:val="6"/>
          <w:sz w:val="24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⑽</w:t>
      </w:r>
      <w:r>
        <w:rPr>
          <w:rFonts w:hint="eastAsia" w:ascii="宋体" w:hAnsi="宋体" w:eastAsia="宋体" w:cs="宋体"/>
          <w:b/>
          <w:bCs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无（不读出）  </w:t>
      </w:r>
    </w:p>
    <w:p>
      <w:pPr>
        <w:autoSpaceDE w:val="0"/>
        <w:autoSpaceDN w:val="0"/>
        <w:spacing w:before="249" w:beforeLines="80" w:line="360" w:lineRule="exact"/>
        <w:rPr>
          <w:rFonts w:eastAsia="黑体"/>
          <w:b/>
          <w:spacing w:val="6"/>
          <w:sz w:val="24"/>
        </w:rPr>
      </w:pPr>
      <w:r>
        <w:rPr>
          <w:rFonts w:hint="eastAsia" w:eastAsia="黑体"/>
          <w:b/>
          <w:spacing w:val="6"/>
          <w:sz w:val="24"/>
        </w:rPr>
        <w:t>Q6、</w:t>
      </w:r>
      <w:r>
        <w:rPr>
          <w:rFonts w:eastAsia="黑体"/>
          <w:b/>
          <w:spacing w:val="6"/>
          <w:sz w:val="24"/>
        </w:rPr>
        <w:t>您</w:t>
      </w:r>
      <w:r>
        <w:rPr>
          <w:rFonts w:hint="eastAsia" w:eastAsia="黑体"/>
          <w:b/>
          <w:spacing w:val="6"/>
          <w:sz w:val="24"/>
        </w:rPr>
        <w:t>认为您身边哪些行业领域的乱象改善最为明显？（多选题）10分</w:t>
      </w:r>
    </w:p>
    <w:p>
      <w:pPr>
        <w:spacing w:line="360" w:lineRule="exact"/>
        <w:rPr>
          <w:rFonts w:hint="eastAsia" w:ascii="宋体" w:hAnsi="宋体" w:eastAsia="宋体" w:cs="宋体"/>
          <w:color w:val="70AD47" w:themeColor="accent6"/>
          <w:sz w:val="24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(1)</w:t>
      </w:r>
      <w:r>
        <w:rPr>
          <w:rFonts w:hint="eastAsia" w:ascii="宋体" w:hAnsi="宋体" w:eastAsia="宋体" w:cs="宋体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金融放贷</w:t>
      </w:r>
      <w:r>
        <w:rPr>
          <w:rFonts w:hint="eastAsia" w:ascii="宋体" w:hAnsi="宋体" w:eastAsia="宋体" w:cs="宋体"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   ⑵ </w:t>
      </w:r>
      <w:r>
        <w:rPr>
          <w:rFonts w:hint="eastAsia" w:ascii="宋体" w:hAnsi="宋体" w:eastAsia="宋体" w:cs="宋体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工程建设</w:t>
      </w:r>
      <w:r>
        <w:rPr>
          <w:rFonts w:hint="eastAsia" w:ascii="宋体" w:hAnsi="宋体" w:eastAsia="宋体" w:cs="宋体"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      ⑶</w:t>
      </w:r>
      <w:r>
        <w:rPr>
          <w:rFonts w:hint="eastAsia" w:ascii="宋体" w:hAnsi="宋体" w:eastAsia="宋体" w:cs="宋体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交通运输</w:t>
      </w:r>
      <w:r>
        <w:rPr>
          <w:rFonts w:hint="eastAsia" w:ascii="宋体" w:hAnsi="宋体" w:eastAsia="宋体" w:cs="宋体"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    ⑷ </w:t>
      </w:r>
      <w:r>
        <w:rPr>
          <w:rFonts w:hint="eastAsia" w:ascii="宋体" w:hAnsi="宋体" w:eastAsia="宋体" w:cs="宋体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 xml:space="preserve">市场流通  </w:t>
      </w:r>
      <w:r>
        <w:rPr>
          <w:rFonts w:hint="eastAsia" w:ascii="宋体" w:hAnsi="宋体" w:eastAsia="宋体" w:cs="宋体"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   </w:t>
      </w:r>
    </w:p>
    <w:p>
      <w:pPr>
        <w:spacing w:line="360" w:lineRule="exact"/>
        <w:rPr>
          <w:rFonts w:hint="eastAsia" w:ascii="宋体" w:hAnsi="宋体" w:eastAsia="宋体" w:cs="宋体"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(5)</w:t>
      </w:r>
      <w:r>
        <w:rPr>
          <w:rFonts w:hint="eastAsia" w:ascii="宋体" w:hAnsi="宋体" w:eastAsia="宋体" w:cs="宋体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自然资源</w:t>
      </w:r>
      <w:r>
        <w:rPr>
          <w:rFonts w:hint="eastAsia" w:ascii="宋体" w:hAnsi="宋体" w:eastAsia="宋体" w:cs="宋体"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70AD47" w:themeColor="accent6"/>
          <w:kern w:val="0"/>
          <w:sz w:val="24"/>
          <w:lang w:val="en-US" w:eastAsia="zh-CN"/>
          <w14:textFill>
            <w14:solidFill>
              <w14:schemeClr w14:val="accent6"/>
            </w14:solidFill>
          </w14:textFill>
        </w:rPr>
        <w:t>(6)</w:t>
      </w:r>
      <w:r>
        <w:rPr>
          <w:rFonts w:hint="eastAsia" w:ascii="宋体" w:hAnsi="宋体" w:eastAsia="宋体" w:cs="宋体"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生态环境</w:t>
      </w:r>
      <w:r>
        <w:rPr>
          <w:rFonts w:hint="eastAsia" w:ascii="宋体" w:hAnsi="宋体" w:eastAsia="宋体" w:cs="宋体"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    （7）</w:t>
      </w:r>
      <w:r>
        <w:rPr>
          <w:rFonts w:hint="eastAsia" w:ascii="宋体" w:hAnsi="宋体" w:eastAsia="宋体" w:cs="宋体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 xml:space="preserve">文化旅游 </w:t>
      </w:r>
      <w:r>
        <w:rPr>
          <w:rFonts w:hint="eastAsia" w:ascii="宋体" w:hAnsi="宋体" w:eastAsia="宋体" w:cs="宋体"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 （8） </w:t>
      </w:r>
      <w:r>
        <w:rPr>
          <w:rFonts w:hint="eastAsia" w:ascii="宋体" w:hAnsi="宋体" w:eastAsia="宋体" w:cs="宋体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教育卫生</w:t>
      </w:r>
      <w:r>
        <w:rPr>
          <w:rFonts w:hint="eastAsia" w:ascii="宋体" w:hAnsi="宋体" w:eastAsia="宋体" w:cs="宋体"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    </w:t>
      </w:r>
    </w:p>
    <w:p>
      <w:pPr>
        <w:spacing w:line="360" w:lineRule="exact"/>
        <w:rPr>
          <w:rFonts w:hint="eastAsia" w:eastAsia="黑体"/>
          <w:b/>
          <w:color w:val="70AD47" w:themeColor="accent6"/>
          <w:sz w:val="24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color w:val="70AD47" w:themeColor="accent6"/>
          <w:kern w:val="0"/>
          <w:sz w:val="24"/>
          <w:lang w:val="en-US" w:eastAsia="zh-CN"/>
          <w14:textFill>
            <w14:solidFill>
              <w14:schemeClr w14:val="accent6"/>
            </w14:solidFill>
          </w14:textFill>
        </w:rPr>
        <w:t>(9)</w:t>
      </w:r>
      <w:r>
        <w:rPr>
          <w:rFonts w:hint="eastAsia" w:ascii="宋体" w:hAnsi="宋体" w:eastAsia="宋体" w:cs="宋体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 xml:space="preserve">信息网络 </w:t>
      </w:r>
      <w:r>
        <w:rPr>
          <w:rFonts w:hint="eastAsia" w:ascii="宋体" w:hAnsi="宋体" w:eastAsia="宋体" w:cs="宋体"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70AD47" w:themeColor="accent6"/>
          <w:sz w:val="24"/>
          <w14:textFill>
            <w14:solidFill>
              <w14:schemeClr w14:val="accent6"/>
            </w14:solidFill>
          </w14:textFill>
        </w:rPr>
        <w:t>（10）</w:t>
      </w:r>
      <w:r>
        <w:rPr>
          <w:rFonts w:hint="eastAsia" w:ascii="宋体" w:hAnsi="宋体" w:eastAsia="宋体" w:cs="宋体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乡村治理</w:t>
      </w:r>
      <w:r>
        <w:rPr>
          <w:rFonts w:hint="eastAsia" w:ascii="宋体" w:hAnsi="宋体" w:eastAsia="宋体" w:cs="宋体"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 </w:t>
      </w:r>
    </w:p>
    <w:p>
      <w:pPr>
        <w:autoSpaceDE w:val="0"/>
        <w:autoSpaceDN w:val="0"/>
        <w:spacing w:before="249" w:beforeLines="80" w:line="360" w:lineRule="exact"/>
        <w:rPr>
          <w:rFonts w:eastAsia="黑体"/>
          <w:b/>
          <w:spacing w:val="6"/>
          <w:sz w:val="24"/>
        </w:rPr>
      </w:pPr>
      <w:r>
        <w:rPr>
          <w:rFonts w:eastAsia="黑体"/>
          <w:b/>
          <w:sz w:val="24"/>
        </w:rPr>
        <w:t>Q</w:t>
      </w:r>
      <w:r>
        <w:rPr>
          <w:rFonts w:hint="eastAsia" w:eastAsia="黑体"/>
          <w:b/>
          <w:sz w:val="24"/>
        </w:rPr>
        <w:t>7</w:t>
      </w:r>
      <w:r>
        <w:rPr>
          <w:rFonts w:eastAsia="黑体"/>
          <w:b/>
          <w:sz w:val="24"/>
        </w:rPr>
        <w:t>、</w:t>
      </w:r>
      <w:r>
        <w:rPr>
          <w:rFonts w:hint="eastAsia" w:eastAsia="黑体"/>
          <w:b/>
          <w:spacing w:val="6"/>
          <w:sz w:val="24"/>
        </w:rPr>
        <w:t>您对常态化开展扫黑除恶工作取得的成效是否满意？</w:t>
      </w:r>
      <w:r>
        <w:rPr>
          <w:rFonts w:eastAsia="黑体"/>
          <w:b/>
          <w:spacing w:val="6"/>
          <w:sz w:val="24"/>
        </w:rPr>
        <w:t>（单选题）</w:t>
      </w:r>
      <w:r>
        <w:rPr>
          <w:rFonts w:hint="eastAsia" w:eastAsia="黑体"/>
          <w:b/>
          <w:spacing w:val="6"/>
          <w:sz w:val="24"/>
        </w:rPr>
        <w:t>5分</w:t>
      </w:r>
    </w:p>
    <w:p>
      <w:pPr>
        <w:autoSpaceDE w:val="0"/>
        <w:autoSpaceDN w:val="0"/>
        <w:spacing w:line="360" w:lineRule="exact"/>
        <w:ind w:left="759" w:hanging="723" w:hanging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⑴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 xml:space="preserve"> 满意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(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5分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)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⑵ 比较满意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4分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)      </w:t>
      </w:r>
      <w:r>
        <w:rPr>
          <w:rFonts w:hint="eastAsia" w:ascii="宋体" w:hAnsi="宋体" w:eastAsia="宋体" w:cs="宋体"/>
          <w:sz w:val="24"/>
        </w:rPr>
        <w:t>⑶ 不太满意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2分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autoSpaceDE w:val="0"/>
        <w:autoSpaceDN w:val="0"/>
        <w:spacing w:line="360" w:lineRule="exact"/>
        <w:ind w:left="759" w:hanging="720" w:hangingChars="300"/>
        <w:rPr>
          <w:rFonts w:eastAsia="楷体_GB2312"/>
          <w:sz w:val="24"/>
        </w:rPr>
      </w:pPr>
      <w:r>
        <w:rPr>
          <w:rFonts w:hint="eastAsia" w:ascii="宋体" w:hAnsi="宋体" w:eastAsia="宋体" w:cs="宋体"/>
          <w:sz w:val="24"/>
        </w:rPr>
        <w:t>⑷ 不满意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0分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⑸ 不了解/不清楚（不读出）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2分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</w:p>
    <w:p>
      <w:pPr>
        <w:autoSpaceDE w:val="0"/>
        <w:autoSpaceDN w:val="0"/>
        <w:spacing w:line="360" w:lineRule="exact"/>
        <w:rPr>
          <w:rFonts w:hint="eastAsia" w:eastAsia="黑体"/>
          <w:b/>
          <w:sz w:val="24"/>
        </w:rPr>
      </w:pPr>
    </w:p>
    <w:p>
      <w:pPr>
        <w:autoSpaceDE w:val="0"/>
        <w:autoSpaceDN w:val="0"/>
        <w:spacing w:line="360" w:lineRule="exact"/>
        <w:rPr>
          <w:rFonts w:hint="eastAsia" w:eastAsia="黑体"/>
          <w:b/>
          <w:sz w:val="24"/>
        </w:rPr>
      </w:pPr>
      <w:r>
        <w:rPr>
          <w:rFonts w:eastAsia="黑体"/>
          <w:b/>
          <w:sz w:val="24"/>
        </w:rPr>
        <w:t>Q</w:t>
      </w:r>
      <w:r>
        <w:rPr>
          <w:rFonts w:hint="eastAsia" w:eastAsia="黑体"/>
          <w:b/>
          <w:sz w:val="24"/>
        </w:rPr>
        <w:t>8</w:t>
      </w:r>
      <w:r>
        <w:rPr>
          <w:rFonts w:eastAsia="黑体"/>
          <w:b/>
          <w:sz w:val="24"/>
        </w:rPr>
        <w:t>、</w:t>
      </w:r>
      <w:r>
        <w:rPr>
          <w:rFonts w:hint="eastAsia" w:eastAsia="黑体"/>
          <w:b/>
          <w:spacing w:val="6"/>
          <w:sz w:val="24"/>
        </w:rPr>
        <w:t>您认为常态化开展扫黑除恶工作取得的</w:t>
      </w:r>
      <w:r>
        <w:rPr>
          <w:rFonts w:eastAsia="黑体"/>
          <w:b/>
          <w:spacing w:val="6"/>
          <w:sz w:val="24"/>
        </w:rPr>
        <w:t>成效体现在</w:t>
      </w:r>
      <w:r>
        <w:rPr>
          <w:rFonts w:hint="eastAsia" w:eastAsia="黑体"/>
          <w:b/>
          <w:spacing w:val="6"/>
          <w:sz w:val="24"/>
        </w:rPr>
        <w:t>哪些</w:t>
      </w:r>
      <w:r>
        <w:rPr>
          <w:rFonts w:eastAsia="黑体"/>
          <w:b/>
          <w:spacing w:val="6"/>
          <w:sz w:val="24"/>
        </w:rPr>
        <w:t>方面</w:t>
      </w:r>
      <w:r>
        <w:rPr>
          <w:rFonts w:eastAsia="黑体"/>
          <w:b/>
          <w:sz w:val="24"/>
        </w:rPr>
        <w:t>？（多选题）</w:t>
      </w:r>
    </w:p>
    <w:p>
      <w:pPr>
        <w:autoSpaceDE w:val="0"/>
        <w:autoSpaceDN w:val="0"/>
        <w:spacing w:line="360" w:lineRule="exact"/>
        <w:rPr>
          <w:rFonts w:eastAsia="黑体"/>
          <w:sz w:val="24"/>
        </w:rPr>
      </w:pPr>
      <w:r>
        <w:rPr>
          <w:rFonts w:hint="eastAsia" w:eastAsia="黑体"/>
          <w:b/>
          <w:sz w:val="24"/>
        </w:rPr>
        <w:t>5分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/>
          <w:bCs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70AD47" w:themeColor="accent6"/>
          <w:kern w:val="0"/>
          <w:sz w:val="24"/>
          <w:lang w:val="en-US" w:eastAsia="zh-CN"/>
          <w14:textFill>
            <w14:solidFill>
              <w14:schemeClr w14:val="accent6"/>
            </w14:solidFill>
          </w14:textFill>
        </w:rPr>
        <w:t>(1)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治安好转</w:t>
      </w:r>
      <w:r>
        <w:rPr>
          <w:rFonts w:hint="eastAsia" w:ascii="宋体" w:hAnsi="宋体" w:eastAsia="宋体" w:cs="宋体"/>
          <w:b/>
          <w:bCs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/>
          <w:bCs/>
          <w:color w:val="70AD47" w:themeColor="accent6"/>
          <w:kern w:val="0"/>
          <w:sz w:val="24"/>
          <w:lang w:val="en-US" w:eastAsia="zh-CN"/>
          <w14:textFill>
            <w14:solidFill>
              <w14:schemeClr w14:val="accent6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/>
          <w:bCs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⑵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地痞村霸欺压群众现象减少</w:t>
      </w:r>
      <w:r>
        <w:rPr>
          <w:rFonts w:hint="eastAsia" w:ascii="宋体" w:hAnsi="宋体" w:eastAsia="宋体" w:cs="宋体"/>
          <w:b/>
          <w:bCs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    ⑶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社会秩序好转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70AD47" w:themeColor="accent6"/>
          <w:spacing w:val="10"/>
          <w:kern w:val="0"/>
          <w:sz w:val="24"/>
          <w14:textFill>
            <w14:solidFill>
              <w14:schemeClr w14:val="accent6"/>
            </w14:solidFill>
          </w14:textFill>
        </w:rPr>
        <w:t xml:space="preserve">⑷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社会风气好转</w:t>
      </w:r>
      <w:r>
        <w:rPr>
          <w:rFonts w:hint="eastAsia" w:ascii="宋体" w:hAnsi="宋体" w:eastAsia="宋体" w:cs="宋体"/>
          <w:b/>
          <w:bCs/>
          <w:color w:val="70AD47" w:themeColor="accent6"/>
          <w:spacing w:val="10"/>
          <w:kern w:val="0"/>
          <w:sz w:val="24"/>
          <w14:textFill>
            <w14:solidFill>
              <w14:schemeClr w14:val="accent6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⑸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“保护伞”打掉了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  </w:t>
      </w:r>
    </w:p>
    <w:p>
      <w:pPr>
        <w:autoSpaceDE w:val="0"/>
        <w:autoSpaceDN w:val="0"/>
        <w:spacing w:line="360" w:lineRule="exact"/>
        <w:rPr>
          <w:rFonts w:hint="eastAsia" w:eastAsia="黑体"/>
          <w:b/>
          <w:spacing w:val="6"/>
          <w:sz w:val="24"/>
        </w:rPr>
      </w:pPr>
    </w:p>
    <w:p>
      <w:pPr>
        <w:autoSpaceDE w:val="0"/>
        <w:autoSpaceDN w:val="0"/>
        <w:spacing w:line="360" w:lineRule="exact"/>
        <w:rPr>
          <w:rFonts w:eastAsia="楷体_GB2312"/>
          <w:sz w:val="24"/>
        </w:rPr>
      </w:pPr>
      <w:r>
        <w:rPr>
          <w:rFonts w:eastAsia="黑体"/>
          <w:b/>
          <w:spacing w:val="6"/>
          <w:sz w:val="24"/>
        </w:rPr>
        <w:t>Q</w:t>
      </w:r>
      <w:r>
        <w:rPr>
          <w:rFonts w:hint="eastAsia" w:eastAsia="黑体"/>
          <w:b/>
          <w:spacing w:val="6"/>
          <w:sz w:val="24"/>
        </w:rPr>
        <w:t>9</w:t>
      </w:r>
      <w:r>
        <w:rPr>
          <w:rFonts w:eastAsia="黑体"/>
          <w:b/>
          <w:spacing w:val="6"/>
          <w:sz w:val="24"/>
        </w:rPr>
        <w:t>、</w:t>
      </w:r>
      <w:r>
        <w:rPr>
          <w:rFonts w:hint="eastAsia" w:eastAsia="黑体"/>
          <w:b/>
          <w:spacing w:val="6"/>
          <w:sz w:val="24"/>
        </w:rPr>
        <w:t>请问您居住的地方是否经常有预防电信网络诈骗的宣传？</w:t>
      </w:r>
      <w:r>
        <w:rPr>
          <w:rFonts w:eastAsia="黑体"/>
          <w:b/>
          <w:spacing w:val="6"/>
          <w:sz w:val="24"/>
        </w:rPr>
        <w:t>（</w:t>
      </w:r>
      <w:r>
        <w:rPr>
          <w:rFonts w:hint="eastAsia" w:eastAsia="黑体"/>
          <w:b/>
          <w:spacing w:val="6"/>
          <w:sz w:val="24"/>
        </w:rPr>
        <w:t>单</w:t>
      </w:r>
      <w:r>
        <w:rPr>
          <w:rFonts w:eastAsia="黑体"/>
          <w:b/>
          <w:spacing w:val="6"/>
          <w:sz w:val="24"/>
        </w:rPr>
        <w:t>选题）</w:t>
      </w:r>
      <w:r>
        <w:rPr>
          <w:rFonts w:hint="eastAsia" w:ascii="宋体" w:hAnsi="宋体" w:eastAsia="黑体" w:cs="宋体"/>
          <w:b/>
          <w:sz w:val="24"/>
        </w:rPr>
        <w:t>（5分）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70AD47" w:themeColor="accent6"/>
          <w:spacing w:val="6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⑴ </w:t>
      </w:r>
      <w:r>
        <w:rPr>
          <w:rFonts w:hint="eastAsia" w:ascii="宋体" w:hAnsi="宋体" w:eastAsia="宋体" w:cs="宋体"/>
          <w:b/>
          <w:bCs w:val="0"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经常</w:t>
      </w:r>
      <w:r>
        <w:rPr>
          <w:rFonts w:hint="eastAsia" w:ascii="宋体" w:hAnsi="宋体" w:eastAsia="宋体" w:cs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(</w:t>
      </w:r>
      <w:r>
        <w:rPr>
          <w:rFonts w:hint="eastAsia" w:ascii="宋体" w:hAnsi="宋体" w:eastAsia="宋体" w:cs="宋体"/>
          <w:b/>
          <w:bCs w:val="0"/>
          <w:color w:val="70AD47" w:themeColor="accent6"/>
          <w:sz w:val="24"/>
          <w14:textFill>
            <w14:solidFill>
              <w14:schemeClr w14:val="accent6"/>
            </w14:solidFill>
          </w14:textFill>
        </w:rPr>
        <w:t>5分</w:t>
      </w:r>
      <w:r>
        <w:rPr>
          <w:rFonts w:hint="eastAsia" w:ascii="宋体" w:hAnsi="宋体" w:eastAsia="宋体" w:cs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)</w:t>
      </w:r>
      <w:r>
        <w:rPr>
          <w:rFonts w:hint="eastAsia" w:ascii="宋体" w:hAnsi="宋体" w:eastAsia="宋体" w:cs="宋体"/>
          <w:b/>
          <w:bCs w:val="0"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 ⑵ 偶尔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3分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  ⑶ 没有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0分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</w:p>
    <w:p>
      <w:pPr>
        <w:autoSpaceDE w:val="0"/>
        <w:autoSpaceDN w:val="0"/>
        <w:spacing w:before="249" w:beforeLines="80" w:line="360" w:lineRule="exact"/>
        <w:rPr>
          <w:rFonts w:hint="eastAsia" w:eastAsia="黑体"/>
          <w:b/>
          <w:spacing w:val="6"/>
          <w:sz w:val="24"/>
        </w:rPr>
      </w:pPr>
      <w:r>
        <w:rPr>
          <w:rFonts w:eastAsia="黑体"/>
          <w:b/>
          <w:spacing w:val="6"/>
          <w:sz w:val="24"/>
        </w:rPr>
        <w:t>Q</w:t>
      </w:r>
      <w:r>
        <w:rPr>
          <w:rFonts w:hint="eastAsia" w:eastAsia="黑体"/>
          <w:b/>
          <w:spacing w:val="6"/>
          <w:sz w:val="24"/>
        </w:rPr>
        <w:t>10</w:t>
      </w:r>
      <w:r>
        <w:rPr>
          <w:rFonts w:eastAsia="黑体"/>
          <w:b/>
          <w:spacing w:val="6"/>
          <w:sz w:val="24"/>
        </w:rPr>
        <w:t>、您或您的家人是否参与过平安创建活动?(</w:t>
      </w:r>
      <w:r>
        <w:rPr>
          <w:rFonts w:hint="eastAsia" w:eastAsia="黑体"/>
          <w:b/>
          <w:spacing w:val="6"/>
          <w:sz w:val="24"/>
        </w:rPr>
        <w:t>多选题，每有一项加1分</w:t>
      </w:r>
      <w:r>
        <w:rPr>
          <w:rFonts w:eastAsia="黑体"/>
          <w:b/>
          <w:spacing w:val="6"/>
          <w:sz w:val="24"/>
        </w:rPr>
        <w:t>)</w:t>
      </w:r>
      <w:r>
        <w:rPr>
          <w:rFonts w:hint="eastAsia" w:eastAsia="黑体"/>
          <w:b/>
          <w:spacing w:val="6"/>
          <w:sz w:val="24"/>
        </w:rPr>
        <w:t xml:space="preserve"> 5分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⑴没有参加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/>
          <w:sz w:val="24"/>
        </w:rPr>
        <w:t>0分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)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⑵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参与过疫情防控、矛盾纠纷调解、平安巡防、安全检查、或维持公共秩序等志愿活动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⑶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参与过平安宣传资料发放、编排演出相关文艺节目、或平安建设问卷调查等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70AD47" w:themeColor="accent6"/>
          <w:spacing w:val="10"/>
          <w:kern w:val="0"/>
          <w:sz w:val="24"/>
          <w14:textFill>
            <w14:solidFill>
              <w14:schemeClr w14:val="accent6"/>
            </w14:solidFill>
          </w14:textFill>
        </w:rPr>
        <w:t>⑷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参与过禁毒、禁赌、扫黄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⑸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参与过消防演习、应急演练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(6)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制止或报告违法犯罪行为及公共安全问题(如:消防、交通、食品药品、生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 xml:space="preserve">态环境、市政设施安全等) </w:t>
      </w:r>
    </w:p>
    <w:p>
      <w:pPr>
        <w:autoSpaceDE w:val="0"/>
        <w:autoSpaceDN w:val="0"/>
        <w:spacing w:before="249" w:beforeLines="80" w:line="360" w:lineRule="exact"/>
        <w:rPr>
          <w:rFonts w:eastAsia="黑体"/>
          <w:b/>
          <w:spacing w:val="6"/>
          <w:sz w:val="24"/>
        </w:rPr>
      </w:pPr>
      <w:r>
        <w:rPr>
          <w:rFonts w:eastAsia="黑体"/>
          <w:b/>
          <w:spacing w:val="6"/>
          <w:sz w:val="24"/>
        </w:rPr>
        <w:t>Q1</w:t>
      </w:r>
      <w:r>
        <w:rPr>
          <w:rFonts w:hint="eastAsia" w:eastAsia="黑体"/>
          <w:b/>
          <w:spacing w:val="6"/>
          <w:sz w:val="24"/>
        </w:rPr>
        <w:t>1</w:t>
      </w:r>
      <w:r>
        <w:rPr>
          <w:rFonts w:eastAsia="黑体"/>
          <w:b/>
          <w:spacing w:val="6"/>
          <w:sz w:val="24"/>
        </w:rPr>
        <w:t>、您家附近出现矛盾纠纷、社会治安问题能不能及时得到处理？（单选题）</w:t>
      </w:r>
      <w:r>
        <w:rPr>
          <w:rFonts w:hint="eastAsia" w:eastAsia="黑体"/>
          <w:b/>
          <w:spacing w:val="6"/>
          <w:sz w:val="24"/>
        </w:rPr>
        <w:t>(10分</w:t>
      </w:r>
      <w:r>
        <w:rPr>
          <w:rFonts w:eastAsia="黑体"/>
          <w:b/>
          <w:spacing w:val="6"/>
          <w:sz w:val="24"/>
        </w:rPr>
        <w:t>）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(1)</w:t>
      </w:r>
      <w:r>
        <w:rPr>
          <w:rFonts w:hint="eastAsia" w:ascii="宋体" w:hAnsi="宋体" w:eastAsia="宋体" w:cs="宋体"/>
          <w:sz w:val="24"/>
        </w:rPr>
        <w:t>不知道向谁反映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5分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</w:rPr>
        <w:t xml:space="preserve">          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(2)</w:t>
      </w:r>
      <w:r>
        <w:rPr>
          <w:rFonts w:hint="eastAsia" w:ascii="宋体" w:hAnsi="宋体" w:eastAsia="宋体" w:cs="宋体"/>
          <w:sz w:val="24"/>
        </w:rPr>
        <w:t xml:space="preserve"> 反映了，没人管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1分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</w:rPr>
        <w:t xml:space="preserve">        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(3)</w:t>
      </w:r>
      <w:r>
        <w:rPr>
          <w:rFonts w:hint="eastAsia" w:ascii="宋体" w:hAnsi="宋体" w:eastAsia="宋体" w:cs="宋体"/>
          <w:sz w:val="24"/>
        </w:rPr>
        <w:t xml:space="preserve"> 有人管，效果不好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6分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(4)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能得到有效处理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(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10分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)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   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(5)</w:t>
      </w:r>
      <w:r>
        <w:rPr>
          <w:rFonts w:hint="eastAsia" w:ascii="宋体" w:hAnsi="宋体" w:eastAsia="宋体" w:cs="宋体"/>
          <w:sz w:val="24"/>
        </w:rPr>
        <w:t>不了解/不清楚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2分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</w:p>
    <w:p>
      <w:pPr>
        <w:autoSpaceDE w:val="0"/>
        <w:autoSpaceDN w:val="0"/>
        <w:adjustRightInd w:val="0"/>
        <w:spacing w:before="312" w:beforeLines="100" w:line="360" w:lineRule="exact"/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Q12、</w:t>
      </w:r>
      <w:r>
        <w:rPr>
          <w:rFonts w:hint="eastAsia" w:ascii="黑体" w:hAnsi="黑体" w:eastAsia="黑体" w:cs="黑体"/>
          <w:b/>
          <w:spacing w:val="6"/>
          <w:sz w:val="24"/>
        </w:rPr>
        <w:t>您对政法机关或政法队伍的执法工作是否满意</w:t>
      </w:r>
      <w:r>
        <w:rPr>
          <w:rFonts w:hint="eastAsia" w:ascii="黑体" w:hAnsi="黑体" w:eastAsia="黑体" w:cs="黑体"/>
          <w:b/>
          <w:sz w:val="24"/>
        </w:rPr>
        <w:t>？ （单选题）40分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847"/>
        <w:gridCol w:w="848"/>
        <w:gridCol w:w="706"/>
        <w:gridCol w:w="707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4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bookmarkStart w:id="4" w:name="_Toc17301351"/>
            <w:bookmarkStart w:id="5" w:name="_Toc17905087"/>
            <w:bookmarkStart w:id="6" w:name="_Toc17395399"/>
            <w:bookmarkStart w:id="7" w:name="_Toc17395655"/>
            <w:r>
              <w:rPr>
                <w:rFonts w:hint="eastAsia" w:ascii="仿宋_GB2312" w:hAnsi="仿宋_GB2312" w:eastAsia="仿宋_GB2312" w:cs="仿宋_GB2312"/>
                <w:sz w:val="24"/>
              </w:rPr>
              <w:t>政法部门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10分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比较满意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9分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不太满意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5分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1分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不了解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86" w:type="dxa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1、公安机关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/>
                <w:bCs/>
                <w:color w:val="70AD47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70AD47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  <w:t>√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8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2、检察院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/>
                <w:bCs/>
                <w:color w:val="70AD47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70AD47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  <w:t>√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8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3、法院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/>
                <w:bCs/>
                <w:color w:val="70AD47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70AD47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  <w:t>√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8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4、司法</w:t>
            </w:r>
            <w:r>
              <w:rPr>
                <w:rFonts w:ascii="宋体" w:hAnsi="宋体"/>
                <w:sz w:val="24"/>
              </w:rPr>
              <w:t>行政部门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/>
                <w:bCs/>
                <w:color w:val="70AD47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70AD47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  <w:t>√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spacing w:before="249" w:beforeLines="80" w:line="360" w:lineRule="exact"/>
        <w:rPr>
          <w:rFonts w:eastAsia="黑体"/>
          <w:b/>
          <w:spacing w:val="6"/>
          <w:sz w:val="24"/>
        </w:rPr>
      </w:pPr>
    </w:p>
    <w:p>
      <w:pPr>
        <w:autoSpaceDE w:val="0"/>
        <w:autoSpaceDN w:val="0"/>
        <w:spacing w:before="249" w:beforeLines="80" w:line="360" w:lineRule="exact"/>
        <w:rPr>
          <w:rFonts w:eastAsia="黑体"/>
          <w:b/>
          <w:spacing w:val="6"/>
          <w:sz w:val="24"/>
        </w:rPr>
      </w:pPr>
      <w:r>
        <w:rPr>
          <w:rFonts w:eastAsia="黑体"/>
          <w:b/>
          <w:spacing w:val="6"/>
          <w:sz w:val="24"/>
        </w:rPr>
        <w:t>Q</w:t>
      </w:r>
      <w:r>
        <w:rPr>
          <w:rFonts w:hint="eastAsia" w:eastAsia="黑体"/>
          <w:b/>
          <w:spacing w:val="6"/>
          <w:sz w:val="24"/>
        </w:rPr>
        <w:t>13</w:t>
      </w:r>
      <w:r>
        <w:rPr>
          <w:rFonts w:eastAsia="黑体"/>
          <w:b/>
          <w:spacing w:val="6"/>
          <w:sz w:val="24"/>
        </w:rPr>
        <w:t>、您</w:t>
      </w:r>
      <w:r>
        <w:rPr>
          <w:rFonts w:hint="eastAsia" w:eastAsia="黑体"/>
          <w:b/>
          <w:spacing w:val="6"/>
          <w:sz w:val="24"/>
        </w:rPr>
        <w:t>对当地正在开展的政法队伍教育整顿是否满意？</w:t>
      </w:r>
      <w:r>
        <w:rPr>
          <w:rFonts w:eastAsia="黑体"/>
          <w:b/>
          <w:spacing w:val="6"/>
          <w:sz w:val="24"/>
        </w:rPr>
        <w:t>（单选题）</w:t>
      </w:r>
      <w:r>
        <w:rPr>
          <w:rFonts w:hint="eastAsia" w:eastAsia="黑体"/>
          <w:b/>
          <w:spacing w:val="6"/>
          <w:sz w:val="24"/>
        </w:rPr>
        <w:t>5分</w:t>
      </w:r>
    </w:p>
    <w:p>
      <w:pPr>
        <w:autoSpaceDE w:val="0"/>
        <w:autoSpaceDN w:val="0"/>
        <w:spacing w:line="36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⑴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u w:val="single"/>
          <w14:textFill>
            <w14:solidFill>
              <w14:schemeClr w14:val="accent6"/>
            </w14:solidFill>
          </w14:textFill>
        </w:rPr>
        <w:t>满意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(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>5分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)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 ⑵比较满意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4分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⑶不满意</w:t>
      </w:r>
      <w:r>
        <w:rPr>
          <w:rFonts w:hint="eastAsia" w:ascii="宋体" w:hAnsi="宋体" w:eastAsia="宋体" w:cs="宋体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</w:rPr>
        <w:t>0分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</w:p>
    <w:bookmarkEnd w:id="4"/>
    <w:bookmarkEnd w:id="5"/>
    <w:bookmarkEnd w:id="6"/>
    <w:bookmarkEnd w:id="7"/>
    <w:p>
      <w:pPr>
        <w:ind w:firstLine="560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</w:t>
      </w:r>
    </w:p>
    <w:p>
      <w:pPr>
        <w:numPr>
          <w:ilvl w:val="0"/>
          <w:numId w:val="1"/>
        </w:numPr>
        <w:tabs>
          <w:tab w:val="left" w:pos="420"/>
          <w:tab w:val="clear" w:pos="4674"/>
        </w:tabs>
        <w:autoSpaceDE w:val="0"/>
        <w:autoSpaceDN w:val="0"/>
        <w:adjustRightInd w:val="0"/>
        <w:spacing w:before="312" w:beforeLines="100" w:line="360" w:lineRule="exact"/>
        <w:ind w:left="420"/>
        <w:outlineLvl w:val="0"/>
        <w:rPr>
          <w:rFonts w:ascii="宋体" w:hAnsi="宋体" w:eastAsia="黑体" w:cs="宋体"/>
          <w:b/>
          <w:kern w:val="0"/>
          <w:sz w:val="24"/>
        </w:rPr>
      </w:pPr>
      <w:r>
        <w:rPr>
          <w:rFonts w:ascii="宋体" w:hAnsi="宋体" w:eastAsia="黑体" w:cs="宋体"/>
          <w:b/>
          <w:kern w:val="0"/>
          <w:sz w:val="24"/>
        </w:rPr>
        <w:t>背景信息</w:t>
      </w:r>
    </w:p>
    <w:p>
      <w:pPr>
        <w:autoSpaceDE w:val="0"/>
        <w:autoSpaceDN w:val="0"/>
        <w:adjustRightInd w:val="0"/>
        <w:spacing w:before="93" w:beforeLines="30" w:line="360" w:lineRule="exact"/>
        <w:ind w:firstLine="420"/>
        <w:jc w:val="lef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P1、</w:t>
      </w:r>
      <w:r>
        <w:rPr>
          <w:rFonts w:eastAsia="黑体"/>
          <w:b/>
          <w:spacing w:val="6"/>
          <w:sz w:val="24"/>
        </w:rPr>
        <w:t>您的性别</w:t>
      </w:r>
      <w:r>
        <w:rPr>
          <w:rFonts w:eastAsia="黑体"/>
          <w:b/>
          <w:sz w:val="24"/>
        </w:rPr>
        <w:t>：</w:t>
      </w:r>
    </w:p>
    <w:p>
      <w:pPr>
        <w:spacing w:line="360" w:lineRule="exact"/>
        <w:ind w:firstLine="468" w:firstLineChars="195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⑴ 男         ⑵ 女</w:t>
      </w:r>
    </w:p>
    <w:p>
      <w:pPr>
        <w:autoSpaceDE w:val="0"/>
        <w:autoSpaceDN w:val="0"/>
        <w:adjustRightInd w:val="0"/>
        <w:spacing w:before="249" w:beforeLines="80" w:line="360" w:lineRule="exact"/>
        <w:ind w:left="0" w:leftChars="0" w:firstLine="0" w:firstLineChars="0"/>
        <w:jc w:val="lef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P2、</w:t>
      </w:r>
      <w:r>
        <w:rPr>
          <w:rFonts w:eastAsia="黑体"/>
          <w:b/>
          <w:spacing w:val="6"/>
          <w:sz w:val="24"/>
        </w:rPr>
        <w:t>您的受教育程度</w:t>
      </w:r>
      <w:r>
        <w:rPr>
          <w:rFonts w:eastAsia="黑体"/>
          <w:b/>
          <w:sz w:val="24"/>
        </w:rPr>
        <w:t xml:space="preserve">： </w:t>
      </w:r>
    </w:p>
    <w:p>
      <w:pPr>
        <w:spacing w:line="36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⑴ 未上过学                   ⑵ 小学            ⑶ 初中 </w:t>
      </w:r>
    </w:p>
    <w:p>
      <w:pPr>
        <w:spacing w:line="360" w:lineRule="exact"/>
        <w:ind w:left="0" w:leftChars="0" w:firstLine="0"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⑷ 高中（中专/职高/技校）     ⑸ 大学专科        ⑹ 大学本科及以</w:t>
      </w:r>
      <w:r>
        <w:rPr>
          <w:rFonts w:ascii="宋体" w:hAnsi="宋体" w:cs="宋体"/>
          <w:kern w:val="0"/>
          <w:sz w:val="24"/>
        </w:rPr>
        <w:t>上</w:t>
      </w:r>
    </w:p>
    <w:p>
      <w:pPr>
        <w:autoSpaceDE w:val="0"/>
        <w:autoSpaceDN w:val="0"/>
        <w:adjustRightInd w:val="0"/>
        <w:spacing w:before="249" w:beforeLines="80" w:line="360" w:lineRule="exact"/>
        <w:ind w:left="0" w:leftChars="0" w:firstLine="0" w:firstLineChars="0"/>
        <w:jc w:val="lef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P3、</w:t>
      </w:r>
      <w:r>
        <w:rPr>
          <w:rFonts w:eastAsia="黑体"/>
          <w:b/>
          <w:spacing w:val="6"/>
          <w:sz w:val="24"/>
        </w:rPr>
        <w:t>您的职业或身份</w:t>
      </w:r>
      <w:r>
        <w:rPr>
          <w:rFonts w:eastAsia="黑体"/>
          <w:b/>
          <w:sz w:val="24"/>
        </w:rPr>
        <w:t xml:space="preserve">： </w:t>
      </w:r>
    </w:p>
    <w:p>
      <w:pPr>
        <w:spacing w:line="36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⑴ 工人              ⑵ 干部                    ⑶ 职员</w:t>
      </w:r>
    </w:p>
    <w:p>
      <w:pPr>
        <w:spacing w:line="36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⑷ 务农农民          ⑸ 务工农民                ⑹ 经商农民</w:t>
      </w:r>
    </w:p>
    <w:p>
      <w:pPr>
        <w:spacing w:line="36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⑺ 司售人员          ⑻ 文教科卫体人员 </w:t>
      </w:r>
      <w:r>
        <w:rPr>
          <w:rFonts w:hint="eastAsia" w:ascii="宋体" w:hAnsi="宋体" w:eastAsia="宋体" w:cs="宋体"/>
          <w:spacing w:val="2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</w:rPr>
        <w:t xml:space="preserve">      ⑼ 服务业人员</w:t>
      </w:r>
    </w:p>
    <w:p>
      <w:pPr>
        <w:spacing w:line="36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⑽ 个体户及私营业主  ⑾ 自由职业者（不读出）    ⑿ 在校学生</w:t>
      </w:r>
    </w:p>
    <w:p>
      <w:pPr>
        <w:spacing w:line="36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⒀ 无业/失业人员  </w:t>
      </w:r>
      <w:r>
        <w:rPr>
          <w:rFonts w:hint="eastAsia" w:ascii="宋体" w:hAnsi="宋体" w:eastAsia="宋体" w:cs="宋体"/>
          <w:spacing w:val="1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 xml:space="preserve">  ⒁ 离退休人员    </w:t>
      </w:r>
      <w:r>
        <w:rPr>
          <w:rFonts w:hint="eastAsia" w:ascii="宋体" w:hAnsi="宋体" w:eastAsia="宋体" w:cs="宋体"/>
          <w:spacing w:val="2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</w:rPr>
        <w:t xml:space="preserve"> ⒂ 其他</w:t>
      </w:r>
      <w:r>
        <w:rPr>
          <w:rFonts w:hint="eastAsia" w:ascii="宋体" w:hAnsi="宋体" w:eastAsia="宋体" w:cs="宋体"/>
          <w:sz w:val="24"/>
        </w:rPr>
        <w:t>（请注明：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autoSpaceDE w:val="0"/>
        <w:autoSpaceDN w:val="0"/>
        <w:adjustRightInd w:val="0"/>
        <w:spacing w:before="249" w:beforeLines="80" w:line="360" w:lineRule="exact"/>
        <w:ind w:left="0" w:leftChars="0" w:firstLine="0" w:firstLineChars="0"/>
        <w:jc w:val="lef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P4、</w:t>
      </w:r>
      <w:r>
        <w:rPr>
          <w:rFonts w:eastAsia="黑体"/>
          <w:b/>
          <w:spacing w:val="6"/>
          <w:sz w:val="24"/>
        </w:rPr>
        <w:t>您的户口登记地是（户籍所在地）</w:t>
      </w:r>
      <w:r>
        <w:rPr>
          <w:rFonts w:eastAsia="黑体"/>
          <w:b/>
          <w:sz w:val="24"/>
        </w:rPr>
        <w:t>：</w:t>
      </w:r>
    </w:p>
    <w:p>
      <w:pPr>
        <w:spacing w:line="36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⑴ 目前居住地所在区/县/市</w:t>
      </w:r>
    </w:p>
    <w:p>
      <w:pPr>
        <w:spacing w:line="36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⑵ 本省（自治区/直辖市）目前居住地以外的区/县/市</w:t>
      </w:r>
    </w:p>
    <w:p>
      <w:pPr>
        <w:spacing w:line="360" w:lineRule="exact"/>
        <w:ind w:left="0" w:leftChars="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⑶ 外省（自治区/直辖市）</w:t>
      </w:r>
    </w:p>
    <w:p>
      <w:pPr>
        <w:autoSpaceDE w:val="0"/>
        <w:autoSpaceDN w:val="0"/>
        <w:adjustRightInd w:val="0"/>
        <w:spacing w:before="249" w:beforeLines="80" w:line="360" w:lineRule="exact"/>
        <w:ind w:left="0" w:leftChars="0" w:firstLine="0" w:firstLineChars="0"/>
        <w:jc w:val="left"/>
        <w:rPr>
          <w:rFonts w:eastAsia="黑体"/>
          <w:b/>
          <w:spacing w:val="6"/>
          <w:sz w:val="24"/>
        </w:rPr>
      </w:pPr>
      <w:bookmarkStart w:id="8" w:name="_Toc515011139"/>
      <w:bookmarkStart w:id="9" w:name="_Toc9407806"/>
      <w:bookmarkStart w:id="10" w:name="_Toc515008665"/>
      <w:r>
        <w:rPr>
          <w:rFonts w:hint="eastAsia" w:eastAsia="黑体"/>
          <w:b/>
          <w:spacing w:val="6"/>
          <w:sz w:val="24"/>
        </w:rPr>
        <w:t>P5、（由访问员自行判断</w:t>
      </w:r>
      <w:r>
        <w:rPr>
          <w:rFonts w:eastAsia="黑体"/>
          <w:b/>
          <w:spacing w:val="6"/>
          <w:sz w:val="24"/>
        </w:rPr>
        <w:t>）</w:t>
      </w:r>
      <w:r>
        <w:rPr>
          <w:rFonts w:hint="eastAsia" w:eastAsia="黑体"/>
          <w:b/>
          <w:spacing w:val="6"/>
          <w:sz w:val="24"/>
        </w:rPr>
        <w:t>本次沟通交流情况：</w:t>
      </w:r>
      <w:bookmarkEnd w:id="8"/>
      <w:bookmarkEnd w:id="9"/>
      <w:bookmarkEnd w:id="10"/>
      <w:r>
        <w:rPr>
          <w:rFonts w:eastAsia="黑体"/>
          <w:b/>
          <w:spacing w:val="6"/>
          <w:sz w:val="24"/>
        </w:rPr>
        <w:t xml:space="preserve"> 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4"/>
          <w:highlight w:val="yellow"/>
        </w:rPr>
      </w:pPr>
      <w:r>
        <w:rPr>
          <w:rFonts w:hint="eastAsia" w:ascii="宋体" w:hAnsi="宋体" w:eastAsia="宋体" w:cs="宋体"/>
          <w:b/>
          <w:bCs/>
          <w:color w:val="70AD47" w:themeColor="accent6"/>
          <w:kern w:val="0"/>
          <w:sz w:val="24"/>
          <w14:textFill>
            <w14:solidFill>
              <w14:schemeClr w14:val="accent6"/>
            </w14:solidFill>
          </w14:textFill>
        </w:rPr>
        <w:t xml:space="preserve">⑴ 顺利 </w:t>
      </w:r>
      <w:r>
        <w:rPr>
          <w:rFonts w:hint="eastAsia" w:ascii="宋体" w:hAnsi="宋体" w:eastAsia="宋体" w:cs="宋体"/>
          <w:kern w:val="0"/>
          <w:sz w:val="24"/>
        </w:rPr>
        <w:t xml:space="preserve">         ⑵ 比较顺利          ⑶ 不太顺利（请注明：_______）</w:t>
      </w:r>
    </w:p>
    <w:p>
      <w:pPr>
        <w:ind w:left="0" w:leftChars="0" w:firstLine="0" w:firstLineChars="0"/>
        <w:rPr>
          <w:rFonts w:hint="eastAsia" w:ascii="宋体" w:hAnsi="宋体" w:eastAsia="宋体" w:cs="宋体"/>
          <w:b/>
          <w:sz w:val="24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访问到此结束，再次感谢您的支持与配合！祝您生活愉快！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E12C1"/>
    <w:multiLevelType w:val="multilevel"/>
    <w:tmpl w:val="0DEE12C1"/>
    <w:lvl w:ilvl="0" w:tentative="0">
      <w:start w:val="1"/>
      <w:numFmt w:val="bullet"/>
      <w:lvlText w:val=""/>
      <w:lvlJc w:val="left"/>
      <w:pPr>
        <w:tabs>
          <w:tab w:val="left" w:pos="4674"/>
        </w:tabs>
        <w:ind w:left="467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5094"/>
        </w:tabs>
        <w:ind w:left="509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5514"/>
        </w:tabs>
        <w:ind w:left="551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5934"/>
        </w:tabs>
        <w:ind w:left="593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6354"/>
        </w:tabs>
        <w:ind w:left="635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6774"/>
        </w:tabs>
        <w:ind w:left="677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7194"/>
        </w:tabs>
        <w:ind w:left="719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7614"/>
        </w:tabs>
        <w:ind w:left="761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8034"/>
        </w:tabs>
        <w:ind w:left="803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B6B96"/>
    <w:rsid w:val="11A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2021-09-16T07:27:00Z</dcterms:created>
  <dc:creator>Administrator</dc:creator>
  <lastModifiedBy>Administrator</lastModifiedBy>
  <dcterms:modified xsi:type="dcterms:W3CDTF">2021-09-16T07:28:17Z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B94DD4D166E646DDA97C2ECC05C25D0D</vt:lpwstr>
  </property>
</Properties>
</file>