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eastAsia="黑体" w:cs="宋体"/>
          <w:color w:val="000000"/>
          <w:kern w:val="0"/>
          <w:sz w:val="30"/>
          <w:szCs w:val="30"/>
        </w:rPr>
        <w:t>附件：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/>
          <w:b/>
          <w:sz w:val="36"/>
          <w:szCs w:val="36"/>
        </w:rPr>
        <w:fldChar w:fldCharType="begin"/>
      </w:r>
      <w:r>
        <w:rPr>
          <w:rFonts w:ascii="方正小标宋简体" w:eastAsia="方正小标宋简体"/>
          <w:b/>
          <w:sz w:val="36"/>
          <w:szCs w:val="36"/>
        </w:rPr>
        <w:instrText xml:space="preserve"> HYPERLINK "http://www.huse.cn/UploadFile/Down/201110/20111026105451.doc" </w:instrText>
      </w:r>
      <w:r>
        <w:rPr>
          <w:rFonts w:ascii="方正小标宋简体" w:eastAsia="方正小标宋简体"/>
          <w:b/>
          <w:sz w:val="36"/>
          <w:szCs w:val="36"/>
        </w:rPr>
        <w:fldChar w:fldCharType="separate"/>
      </w:r>
      <w:r>
        <w:rPr>
          <w:rFonts w:hint="eastAsia" w:ascii="方正小标宋简体" w:eastAsia="方正小标宋简体"/>
          <w:b/>
          <w:sz w:val="36"/>
          <w:szCs w:val="36"/>
        </w:rPr>
        <w:t>校级大学生思想道德素质提升工程建设项目结项名单</w:t>
      </w:r>
      <w:r>
        <w:rPr>
          <w:rFonts w:ascii="方正小标宋简体" w:eastAsia="方正小标宋简体"/>
          <w:b/>
          <w:sz w:val="36"/>
          <w:szCs w:val="36"/>
        </w:rPr>
        <w:fldChar w:fldCharType="end"/>
      </w:r>
    </w:p>
    <w:tbl>
      <w:tblPr>
        <w:tblStyle w:val="5"/>
        <w:tblW w:w="14126" w:type="dxa"/>
        <w:jc w:val="center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967"/>
        <w:gridCol w:w="1590"/>
        <w:gridCol w:w="1335"/>
        <w:gridCol w:w="5430"/>
        <w:gridCol w:w="1237"/>
        <w:gridCol w:w="1511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   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所在学院、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ar"/>
              </w:rPr>
              <w:t>012年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大学生思想政治教育特色建设项目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12XKYXB03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重视心理沟通室建设 提升学生心理健康水平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申雯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012年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大学生德育实践项目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2XKYXE07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桌悦童年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董晓漠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12XKYXE06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红领巾的五彩斑斓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彭红英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校园文化精品建设项目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12XKYXH05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心理健康教育与网络微文化建设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  <w:jc w:val="center"/>
        </w:trPr>
        <w:tc>
          <w:tcPr>
            <w:tcW w:w="141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特色成长辅导室建设项目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特色成长辅导室建设项目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13XKYXC01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“童柱之梦”特色成长辅导室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冯煜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土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环院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13XKYXC02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“心灵沟通，成长成才”特色成长辅导室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刘国华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经管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13XKYXC03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“远航驿站”特色成长辅导室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highlight w:val="none"/>
              </w:rPr>
              <w:t>体育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highlight w:val="none"/>
                <w:lang w:eastAsia="zh-CN"/>
              </w:rPr>
              <w:t>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14XKYXC01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“朝阳传媒”特色成长辅导室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唐华丽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4XKYXC02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“左岸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心晴”特色成长辅导室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任学兵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化生院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15XKYXC02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“心灵港湾”特色成长辅导室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15XKYXC03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“心起点”特色成长辅导室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邹爱丽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16TCFDS02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“阳光心灵”特色成长辅导室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段元梅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优秀辅导员团队建设项目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13FDY04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服务学生成长成才特色创新团队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王瑛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14FDY01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“指南针”大学生职业生涯规划辅导员团队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14FDY03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“潇湘夜雨”辅导员就业指导团队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胡勇胜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14FDY04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NLP教练团队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段元梅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大学生德育实践项目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大学生德育实践项目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13XKYXD02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再别零陵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刘秋红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4XKYXE05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“阳光之心”：舜文化志愿传播行动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蒙永刚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5XKYXD03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永州文化形象片制作与传播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2015年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15XKYXE02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交通安全宣传教育活动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罗秋云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15XKYXE03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“舜德法律咨询站”——大学生公益法律微信服务平台建设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吴沁晨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5XKYXE04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“缺位的全家福”——关爱留守儿童心理健康行动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伍秋萍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土环院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大学生思想政治教育研究课题项目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13XZZ01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大学生外在压力与内在动力的转化关系研究——以湖南科技学院为例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唐华丽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13XZZ02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高校体育与德育耦合机制——“以体育德、寓德于体”教育模式探讨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音舞院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13XZY01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地方院校纯农户大学生就业心态与心理健康水平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研究——一湖南科技学院为例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13XZC01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高校贫困生主观幸福感提升的策略研究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申雯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13XZC04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高校贫困生资助后续工作研究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欧阳素勤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人文院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辅导员专项课题项目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辅导员专项课题项目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3FDYY01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论地方高校辅导员队伍长效机制的构建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13FDYY03</w:t>
            </w:r>
          </w:p>
        </w:tc>
        <w:tc>
          <w:tcPr>
            <w:tcW w:w="5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地方高校辅导员心理契约的内涵及其构建策略研究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刘华剑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音舞院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14FDYKT01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基于微博的高校学生宿舍管理可行性研究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张徐源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14FDYKT02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高校网络评论员对大学生思想引领作用与提升途径研究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欧阳智超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14FDYKT06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自媒体时代大学生社会主义核心价值观培育研究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周闻名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化生院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4FDYKT07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论泛娱乐化思潮对大学生价值取向的影响及其对策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4FDYKT08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家校合作理念在大学生心理健康教育中的应用研究——以“缺损型家庭”大学生为例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14FDYKT10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辅导员心理辅导能力提升研究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——以湖南科技学院为例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申雯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41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实践育人共同体项目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16XKYXC02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校团委牵手柳子小学实践育人共同体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特色成长辅导室建设项目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16TCFDS02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“阳光心灵”特色成长辅导室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段元梅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辅导员名师工作室项目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16FDYMS01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“阳光守望者”朋辈心理辅导员培育工作室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大学生思想政治教育课题项目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16SZJG02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地方高校家校合作育人管理机制的构建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罗晶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网络文化精品建设项目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17WLJP01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微心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微播放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微信心理知识普及平台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016年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辅导员专项课题项目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辅导员专项课题项目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6FDYZX01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地方本科院校大学生学习压力与心理韧性及学习倦怠的关系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16FDYZX02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大学生网络文化工作室建设模式创新研究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欧阳智超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6FDYZX06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“微时代”下高校思想政治教育工作的现实挑战及应对策略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音舞院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17FDYZX01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微时代视阈下高校辅导员“微辅导”模式研究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17FDYZX03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微信人际传播在高校思想政治教育中的应用研究——一湖南科技学院为例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欧阳智超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17FDYZX05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高校辅导员在校园网络舆论引导中的角色定位与实践路径探究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7FDYZX07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武术精神传承与大学生社会主义核心价值观的培育研究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7FDYZX08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文明校园建设背景下大学生心理和谐影响机制及培育研究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17FDYZXO9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微时代网络舆情对大学生思想政治教育影响的研究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17FDYZX11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孔子“乐教”思想应用于高校思想政治教育的研究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唐鹤轩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17FDYZX13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校园体育文化与大学生思想政治教育的契合研究——以湖南科技学院为例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付星星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大学生德育实践项目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大学生德育实践项目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16DYSJ01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“社团一帮一”——牵手柳子街小学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赵心蕊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学社联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6DYSJ02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志愿之行，亦教亦学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朱梦迪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6DYSJ03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微爱社区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16DYSJ05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“听女书传奇，品科院风尚”——永州女书文化传承与保护志愿活动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16DYSJ06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朝阳小学“艺术之花”帮扶计划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蒋帅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16DYSJ07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“拯救生物钟”大学生公益晨跑晨练行动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李泽羽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6DYSJ08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“法咨而清，律询以明”——送法下乡行动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熊济海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16DYSJ09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情暖夕阳红——暖巢行动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胡珍珠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17DYSJ01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“君子论坛”——弘扬新时代君子文化宣传实践团队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徐响响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17DYSJ05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温暖留守儿童，关爱奉献于行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周郑豪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17DYSJ06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“天天乐小学”爱心帮扶项目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田芷鲜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7DYSJ09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绿丝带：心“系”永州，从文明交通开始——大学生党员践行“两学一做”志愿服务活动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陈彪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17DYSJ10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“特别的爱给特别的你”——关爱永州特殊教育学校残疾学生公益活动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张溢桐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7DYSJ11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爱心结对彩虹计划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雷亚鹏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17DYSJ12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“科院开讲啦”人文讲坛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黄鹂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17DYSJ13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“阳光助力”大学生戒除网瘾项目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经管院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仿宋" w:hAnsi="仿宋" w:eastAsia="仿宋" w:cs="Times New Roman"/>
          <w:spacing w:val="-20"/>
          <w:sz w:val="28"/>
          <w:szCs w:val="28"/>
          <w:u w:val="singl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17A07"/>
    <w:rsid w:val="12C17A07"/>
    <w:rsid w:val="60A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4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2019-01-02T07:20:00Z</dcterms:created>
  <dc:creator>简苏</dc:creator>
  <cp:lastModifiedBy>简苏</cp:lastModifiedBy>
  <dcterms:modified xsi:type="dcterms:W3CDTF">2019-01-02T07:20:46Z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