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关于2021下期确定入党积极分子相关事项的通知</w:t>
      </w:r>
    </w:p>
    <w:p>
      <w:pPr>
        <w:rPr>
          <w:sz w:val="32"/>
          <w:szCs w:val="32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各学院党总支、学生党支部：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为确保发展党员工作规范、有序进行，现将本期确定入党积极分子相关事项通知如下：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发展党员相关要求，确定本期入党积极分子名单。程序：首次递交入党申请书满半年（在接收入党申请书一个月内，党组织委派党员与申请人进行谈话并记录），团组织推优（填写推优表）、支委会讨论、党总支审核后进行公示（公示5个工作日）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撰写《备案报告》（见</w:t>
      </w: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 xml:space="preserve">）；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填写《学生入党积极分子申报表》（见</w:t>
      </w: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2）</w:t>
      </w:r>
      <w:r>
        <w:rPr>
          <w:rFonts w:hint="eastAsia"/>
          <w:sz w:val="28"/>
          <w:szCs w:val="28"/>
        </w:rPr>
        <w:t>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填写入党积极分子情况统计表（见</w:t>
      </w: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）；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结果于9月30日前报组织部备案（备案报告、申报表、统计表由直属党组织书记签字并加盖公章），电子稿通过QQ发傅翠辉老师。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附件：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关于将XX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X等XX位同志进行入党积极分子备案的报告</w:t>
      </w:r>
    </w:p>
    <w:p>
      <w:pPr>
        <w:numPr>
          <w:ilvl w:val="0"/>
          <w:numId w:val="2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XX学院2021年上期学生入党积极分子申报表</w:t>
      </w:r>
    </w:p>
    <w:p>
      <w:pPr>
        <w:numPr>
          <w:ilvl w:val="0"/>
          <w:numId w:val="2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XX学院2021年上期申报入党积极分子情况统计表</w:t>
      </w:r>
    </w:p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ind w:firstLine="6020" w:firstLineChars="2150"/>
        <w:rPr>
          <w:sz w:val="28"/>
          <w:szCs w:val="28"/>
        </w:rPr>
      </w:pPr>
      <w:r>
        <w:rPr>
          <w:rFonts w:hint="eastAsia"/>
          <w:sz w:val="28"/>
          <w:szCs w:val="28"/>
        </w:rPr>
        <w:t>组织部</w:t>
      </w:r>
    </w:p>
    <w:p>
      <w:pPr>
        <w:ind w:firstLine="5460" w:firstLineChars="1950"/>
        <w:rPr>
          <w:sz w:val="28"/>
          <w:szCs w:val="28"/>
        </w:rPr>
      </w:pPr>
      <w:r>
        <w:rPr>
          <w:rFonts w:hint="eastAsia"/>
          <w:sz w:val="28"/>
          <w:szCs w:val="28"/>
        </w:rPr>
        <w:t>2021年9月9日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44C3C7"/>
    <w:multiLevelType w:val="singleLevel"/>
    <w:tmpl w:val="C544C3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A733E0"/>
    <w:multiLevelType w:val="singleLevel"/>
    <w:tmpl w:val="C7A733E0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69D5"/>
    <w:rsid w:val="000E6391"/>
    <w:rsid w:val="001661A6"/>
    <w:rsid w:val="002027C6"/>
    <w:rsid w:val="003108F9"/>
    <w:rsid w:val="003113C7"/>
    <w:rsid w:val="004149F1"/>
    <w:rsid w:val="00563606"/>
    <w:rsid w:val="006F6FE0"/>
    <w:rsid w:val="00816DE8"/>
    <w:rsid w:val="009036C7"/>
    <w:rsid w:val="00974C8D"/>
    <w:rsid w:val="00AB6F91"/>
    <w:rsid w:val="00B63437"/>
    <w:rsid w:val="00B77A8E"/>
    <w:rsid w:val="00C16E45"/>
    <w:rsid w:val="00C734BA"/>
    <w:rsid w:val="00DC69D5"/>
    <w:rsid w:val="00E51FF1"/>
    <w:rsid w:val="00FD01E4"/>
    <w:rsid w:val="3C5A182B"/>
    <w:rsid w:val="443B0BC1"/>
    <w:rsid w:val="62720A7A"/>
    <w:rsid w:val="6BB26D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</Words>
  <Characters>286</Characters>
  <Lines>2</Lines>
  <Paragraphs>1</Paragraphs>
  <TotalTime>52</TotalTime>
  <ScaleCrop>false</ScaleCrop>
  <LinksUpToDate>false</LinksUpToDate>
  <CharactersWithSpaces>335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2020-09-07T00:00:00Z</dcterms:created>
  <dc:creator>微软用户</dc:creator>
  <cp:lastModifiedBy>傅翠辉</cp:lastModifiedBy>
  <dcterms:modified xsi:type="dcterms:W3CDTF">2021-09-09T01:46:10Z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8A891C2895F9471C83BD95806AF43915</vt:lpwstr>
  </property>
</Properties>
</file>